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9D3D8A" w:rsidRDefault="00C6690C" w:rsidP="00E07723">
      <w:pPr>
        <w:tabs>
          <w:tab w:val="left" w:pos="8640"/>
        </w:tabs>
        <w:suppressAutoHyphens w:val="0"/>
        <w:ind w:right="-19"/>
        <w:jc w:val="center"/>
        <w:rPr>
          <w:rFonts w:ascii="Arial" w:hAnsi="Arial" w:cs="Arial"/>
          <w:b/>
          <w:sz w:val="22"/>
          <w:szCs w:val="22"/>
          <w:lang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9D3D8A" w:rsidRDefault="002206E5" w:rsidP="00E07723">
      <w:pPr>
        <w:tabs>
          <w:tab w:val="left" w:pos="8640"/>
        </w:tabs>
        <w:suppressAutoHyphens w:val="0"/>
        <w:ind w:right="-19"/>
        <w:jc w:val="center"/>
        <w:rPr>
          <w:rFonts w:ascii="Arial" w:hAnsi="Arial" w:cs="Arial"/>
          <w:b/>
          <w:sz w:val="22"/>
          <w:szCs w:val="22"/>
          <w:lang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9D3D8A">
        <w:rPr>
          <w:rFonts w:ascii="Arial" w:hAnsi="Arial" w:cs="Arial"/>
          <w:sz w:val="22"/>
          <w:szCs w:val="22"/>
          <w:lang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sidRPr="009D3D8A">
        <w:rPr>
          <w:rFonts w:ascii="Arial" w:hAnsi="Arial" w:cs="Arial"/>
          <w:sz w:val="22"/>
          <w:szCs w:val="22"/>
          <w:lang w:val="sr-Cyrl-R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863DD9" w:rsidRDefault="00CB0007" w:rsidP="00246B36">
      <w:pPr>
        <w:jc w:val="center"/>
        <w:rPr>
          <w:rFonts w:ascii="Arial" w:hAnsi="Arial" w:cs="Arial"/>
          <w:b/>
          <w:sz w:val="22"/>
          <w:szCs w:val="22"/>
        </w:rPr>
      </w:pPr>
      <w:r>
        <w:rPr>
          <w:rFonts w:ascii="Arial" w:hAnsi="Arial" w:cs="Arial"/>
          <w:b/>
          <w:i/>
          <w:sz w:val="22"/>
          <w:szCs w:val="22"/>
          <w:lang w:val="sr-Cyrl-RS"/>
        </w:rPr>
        <w:t>ПЕТА</w:t>
      </w:r>
      <w:r w:rsidR="00DC1392">
        <w:rPr>
          <w:rFonts w:ascii="Arial" w:hAnsi="Arial" w:cs="Arial"/>
          <w:b/>
          <w:i/>
          <w:sz w:val="22"/>
          <w:szCs w:val="22"/>
          <w:lang w:val="sr-Cyrl-RS"/>
        </w:rPr>
        <w:t xml:space="preserve"> </w:t>
      </w:r>
      <w:r w:rsidR="00C6690C" w:rsidRPr="00863DD9">
        <w:rPr>
          <w:rFonts w:ascii="Arial" w:hAnsi="Arial" w:cs="Arial"/>
          <w:b/>
          <w:i/>
          <w:sz w:val="22"/>
          <w:szCs w:val="22"/>
        </w:rPr>
        <w:t xml:space="preserve"> </w:t>
      </w:r>
      <w:r w:rsidR="00C6690C" w:rsidRPr="00863DD9">
        <w:rPr>
          <w:rFonts w:ascii="Arial" w:hAnsi="Arial" w:cs="Arial"/>
          <w:b/>
          <w:sz w:val="22"/>
          <w:szCs w:val="22"/>
        </w:rPr>
        <w:t>ИЗМЕНА</w:t>
      </w:r>
    </w:p>
    <w:p w:rsidR="00C6690C" w:rsidRPr="00863DD9" w:rsidRDefault="00C6690C" w:rsidP="00F717AF">
      <w:pPr>
        <w:rPr>
          <w:rFonts w:ascii="Arial" w:hAnsi="Arial" w:cs="Arial"/>
          <w:sz w:val="22"/>
          <w:szCs w:val="22"/>
        </w:rPr>
      </w:pPr>
    </w:p>
    <w:p w:rsidR="00C6690C" w:rsidRPr="00863DD9" w:rsidRDefault="00C6690C" w:rsidP="00F717AF">
      <w:pPr>
        <w:pStyle w:val="BodyText"/>
        <w:jc w:val="center"/>
        <w:rPr>
          <w:rFonts w:ascii="Arial" w:hAnsi="Arial" w:cs="Arial"/>
          <w:sz w:val="22"/>
          <w:szCs w:val="22"/>
        </w:rPr>
      </w:pPr>
      <w:r w:rsidRPr="00863DD9">
        <w:rPr>
          <w:rFonts w:ascii="Arial" w:hAnsi="Arial" w:cs="Arial"/>
          <w:sz w:val="22"/>
          <w:szCs w:val="22"/>
        </w:rPr>
        <w:t>КОНКУРСНЕ ДОКУМЕНТАЦИЈЕ</w:t>
      </w:r>
    </w:p>
    <w:p w:rsidR="00C6690C" w:rsidRPr="00863DD9" w:rsidRDefault="00C6690C" w:rsidP="00F717AF">
      <w:pPr>
        <w:pStyle w:val="BodyText"/>
        <w:rPr>
          <w:rFonts w:ascii="Arial" w:hAnsi="Arial" w:cs="Arial"/>
          <w:sz w:val="22"/>
          <w:szCs w:val="22"/>
        </w:rPr>
      </w:pPr>
    </w:p>
    <w:p w:rsidR="00B46CFA" w:rsidRDefault="00C6690C" w:rsidP="00B46CFA">
      <w:pPr>
        <w:jc w:val="center"/>
        <w:rPr>
          <w:rFonts w:ascii="Arial" w:hAnsi="Arial"/>
          <w:lang w:val="ru-RU"/>
        </w:rPr>
      </w:pPr>
      <w:r w:rsidRPr="00863DD9">
        <w:rPr>
          <w:rFonts w:ascii="Arial" w:hAnsi="Arial" w:cs="Arial"/>
          <w:sz w:val="22"/>
          <w:szCs w:val="22"/>
        </w:rPr>
        <w:t>ЗА ЈАВНУ НАБАВКУ</w:t>
      </w:r>
      <w:r w:rsidR="00347A23">
        <w:rPr>
          <w:rFonts w:ascii="Arial" w:hAnsi="Arial" w:cs="Arial"/>
          <w:sz w:val="22"/>
          <w:szCs w:val="22"/>
          <w:lang w:val="sr-Cyrl-RS"/>
        </w:rPr>
        <w:t xml:space="preserve"> </w:t>
      </w:r>
      <w:r w:rsidR="00EF672A">
        <w:rPr>
          <w:rFonts w:ascii="Arial" w:hAnsi="Arial" w:cs="Arial"/>
          <w:sz w:val="22"/>
          <w:szCs w:val="22"/>
          <w:lang w:val="sr-Cyrl-RS"/>
        </w:rPr>
        <w:t>ДОБАРА</w:t>
      </w:r>
      <w:r w:rsidR="00EF672A">
        <w:rPr>
          <w:rFonts w:ascii="Arial" w:hAnsi="Arial" w:cs="Arial"/>
          <w:sz w:val="22"/>
          <w:szCs w:val="22"/>
          <w:lang w:val="en-US"/>
        </w:rPr>
        <w:t>:</w:t>
      </w:r>
      <w:r w:rsidRPr="00863DD9">
        <w:rPr>
          <w:rFonts w:ascii="Arial" w:hAnsi="Arial" w:cs="Arial"/>
          <w:sz w:val="22"/>
          <w:szCs w:val="22"/>
          <w:lang w:val="ru-RU"/>
        </w:rPr>
        <w:t xml:space="preserve"> </w:t>
      </w:r>
      <w:r w:rsidR="00863DD9" w:rsidRPr="00863DD9">
        <w:rPr>
          <w:rFonts w:ascii="Arial" w:hAnsi="Arial"/>
          <w:lang w:val="ru-RU"/>
        </w:rPr>
        <w:t xml:space="preserve">„ </w:t>
      </w:r>
    </w:p>
    <w:p w:rsidR="00B46CFA" w:rsidRPr="00B46CFA" w:rsidRDefault="00B46CFA" w:rsidP="00B46CFA">
      <w:pPr>
        <w:rPr>
          <w:rFonts w:ascii="Arial" w:hAnsi="Arial" w:cs="Arial"/>
          <w:b/>
          <w:bCs/>
          <w:sz w:val="22"/>
          <w:szCs w:val="22"/>
          <w:lang w:val="en-US"/>
        </w:rPr>
      </w:pPr>
      <w:r>
        <w:rPr>
          <w:rFonts w:ascii="Arial" w:hAnsi="Arial"/>
          <w:lang w:val="sr-Latn-RS"/>
        </w:rPr>
        <w:t>„</w:t>
      </w:r>
      <w:r w:rsidRPr="00B46CFA">
        <w:rPr>
          <w:rFonts w:ascii="Arial" w:hAnsi="Arial" w:cs="Arial"/>
          <w:b/>
          <w:bCs/>
          <w:sz w:val="22"/>
          <w:szCs w:val="22"/>
        </w:rPr>
        <w:t>Проширење система техничке заштите на објектима Огранка ТЕНТ</w:t>
      </w:r>
      <w:r>
        <w:rPr>
          <w:rFonts w:ascii="Arial" w:hAnsi="Arial" w:cs="Arial"/>
          <w:b/>
          <w:bCs/>
          <w:sz w:val="22"/>
          <w:szCs w:val="22"/>
          <w:lang w:val="sr-Cyrl-RS"/>
        </w:rPr>
        <w:t>“</w:t>
      </w:r>
      <w:r w:rsidRPr="00B46CFA">
        <w:rPr>
          <w:rFonts w:ascii="Arial" w:hAnsi="Arial" w:cs="Arial"/>
          <w:b/>
          <w:bCs/>
          <w:sz w:val="22"/>
          <w:szCs w:val="22"/>
        </w:rPr>
        <w:t xml:space="preserve"> по партијамa</w:t>
      </w:r>
      <w:r>
        <w:rPr>
          <w:rFonts w:ascii="Arial" w:hAnsi="Arial" w:cs="Arial"/>
          <w:b/>
          <w:bCs/>
          <w:sz w:val="22"/>
          <w:szCs w:val="22"/>
          <w:lang w:val="sr-Cyrl-RS"/>
        </w:rPr>
        <w:t>"</w:t>
      </w:r>
      <w:r w:rsidRPr="00B46CFA">
        <w:rPr>
          <w:rFonts w:ascii="Arial" w:hAnsi="Arial" w:cs="Arial"/>
          <w:b/>
          <w:bCs/>
          <w:sz w:val="22"/>
          <w:szCs w:val="22"/>
        </w:rPr>
        <w:t>:</w:t>
      </w:r>
    </w:p>
    <w:tbl>
      <w:tblPr>
        <w:tblW w:w="0" w:type="auto"/>
        <w:tblCellMar>
          <w:left w:w="10" w:type="dxa"/>
          <w:right w:w="10" w:type="dxa"/>
        </w:tblCellMar>
        <w:tblLook w:val="0000" w:firstRow="0" w:lastRow="0" w:firstColumn="0" w:lastColumn="0" w:noHBand="0" w:noVBand="0"/>
      </w:tblPr>
      <w:tblGrid>
        <w:gridCol w:w="5997"/>
      </w:tblGrid>
      <w:tr w:rsidR="00B46CFA" w:rsidRPr="00B46CFA" w:rsidTr="00180B89">
        <w:trPr>
          <w:trHeight w:hRule="exact" w:val="500"/>
        </w:trPr>
        <w:tc>
          <w:tcPr>
            <w:tcW w:w="5997" w:type="dxa"/>
            <w:shd w:val="clear" w:color="auto" w:fill="FFFFFF"/>
            <w:tcMar>
              <w:top w:w="0" w:type="dxa"/>
              <w:left w:w="0" w:type="dxa"/>
              <w:bottom w:w="0" w:type="dxa"/>
              <w:right w:w="0" w:type="dxa"/>
            </w:tcMar>
          </w:tcPr>
          <w:tbl>
            <w:tblPr>
              <w:tblW w:w="0" w:type="auto"/>
              <w:tblCellMar>
                <w:left w:w="10" w:type="dxa"/>
                <w:right w:w="10" w:type="dxa"/>
              </w:tblCellMar>
              <w:tblLook w:val="0000" w:firstRow="0" w:lastRow="0" w:firstColumn="0" w:lastColumn="0" w:noHBand="0" w:noVBand="0"/>
            </w:tblPr>
            <w:tblGrid>
              <w:gridCol w:w="5997"/>
            </w:tblGrid>
            <w:tr w:rsidR="00B46CFA" w:rsidRPr="00B46CFA" w:rsidTr="00180B89">
              <w:trPr>
                <w:trHeight w:hRule="exact" w:val="500"/>
              </w:trPr>
              <w:tc>
                <w:tcPr>
                  <w:tcW w:w="6200" w:type="dxa"/>
                  <w:tcMar>
                    <w:top w:w="0" w:type="dxa"/>
                    <w:left w:w="0" w:type="dxa"/>
                    <w:bottom w:w="0" w:type="dxa"/>
                    <w:right w:w="0" w:type="dxa"/>
                  </w:tcMar>
                </w:tcPr>
                <w:p w:rsidR="00B46CFA" w:rsidRPr="00B46CFA" w:rsidRDefault="00B46CFA" w:rsidP="00B46CFA">
                  <w:pPr>
                    <w:suppressAutoHyphens w:val="0"/>
                    <w:rPr>
                      <w:rFonts w:ascii="Arial" w:hAnsi="Arial" w:cs="Arial"/>
                      <w:sz w:val="22"/>
                      <w:szCs w:val="22"/>
                      <w:lang w:val="sr-Latn-RS" w:eastAsia="sr-Latn-RS"/>
                    </w:rPr>
                  </w:pPr>
                  <w:r w:rsidRPr="00B46CFA">
                    <w:rPr>
                      <w:rFonts w:ascii="Arial" w:eastAsia="Arial" w:hAnsi="Arial" w:cs="Arial"/>
                      <w:color w:val="000000"/>
                      <w:sz w:val="22"/>
                      <w:szCs w:val="22"/>
                      <w:lang w:val="sr-Latn-RS" w:eastAsia="sr-Latn-RS"/>
                    </w:rPr>
                    <w:t>Партија 1. Опрема за системе видео надзора и приступне контроле</w:t>
                  </w:r>
                </w:p>
              </w:tc>
            </w:tr>
          </w:tbl>
          <w:p w:rsidR="00B46CFA" w:rsidRPr="00B46CFA" w:rsidRDefault="00B46CFA" w:rsidP="00B46CFA">
            <w:pPr>
              <w:suppressAutoHyphens w:val="0"/>
              <w:rPr>
                <w:rFonts w:ascii="Arial" w:eastAsia="SansSerif" w:hAnsi="Arial" w:cs="Arial"/>
                <w:color w:val="000000"/>
                <w:sz w:val="22"/>
                <w:szCs w:val="22"/>
                <w:lang w:val="sr-Latn-RS" w:eastAsia="sr-Latn-RS"/>
              </w:rPr>
            </w:pPr>
          </w:p>
        </w:tc>
      </w:tr>
      <w:tr w:rsidR="00B46CFA" w:rsidRPr="00B46CFA" w:rsidTr="00180B89">
        <w:trPr>
          <w:trHeight w:hRule="exact" w:val="740"/>
        </w:trPr>
        <w:tc>
          <w:tcPr>
            <w:tcW w:w="5997" w:type="dxa"/>
            <w:shd w:val="clear" w:color="auto" w:fill="FFFFFF"/>
            <w:tcMar>
              <w:top w:w="0" w:type="dxa"/>
              <w:left w:w="0" w:type="dxa"/>
              <w:bottom w:w="0" w:type="dxa"/>
              <w:right w:w="0" w:type="dxa"/>
            </w:tcMar>
          </w:tcPr>
          <w:tbl>
            <w:tblPr>
              <w:tblW w:w="0" w:type="auto"/>
              <w:tblCellMar>
                <w:left w:w="10" w:type="dxa"/>
                <w:right w:w="10" w:type="dxa"/>
              </w:tblCellMar>
              <w:tblLook w:val="0000" w:firstRow="0" w:lastRow="0" w:firstColumn="0" w:lastColumn="0" w:noHBand="0" w:noVBand="0"/>
            </w:tblPr>
            <w:tblGrid>
              <w:gridCol w:w="5997"/>
            </w:tblGrid>
            <w:tr w:rsidR="00B46CFA" w:rsidRPr="00B46CFA" w:rsidTr="00180B89">
              <w:trPr>
                <w:trHeight w:hRule="exact" w:val="740"/>
              </w:trPr>
              <w:tc>
                <w:tcPr>
                  <w:tcW w:w="6200" w:type="dxa"/>
                  <w:tcMar>
                    <w:top w:w="0" w:type="dxa"/>
                    <w:left w:w="0" w:type="dxa"/>
                    <w:bottom w:w="0" w:type="dxa"/>
                    <w:right w:w="0" w:type="dxa"/>
                  </w:tcMar>
                </w:tcPr>
                <w:p w:rsidR="00B46CFA" w:rsidRPr="00B46CFA" w:rsidRDefault="00B46CFA" w:rsidP="00B46CFA">
                  <w:pPr>
                    <w:suppressAutoHyphens w:val="0"/>
                    <w:rPr>
                      <w:rFonts w:ascii="Arial" w:hAnsi="Arial" w:cs="Arial"/>
                      <w:sz w:val="22"/>
                      <w:szCs w:val="22"/>
                      <w:lang w:val="sr-Latn-RS" w:eastAsia="sr-Latn-RS"/>
                    </w:rPr>
                  </w:pPr>
                  <w:r w:rsidRPr="00B46CFA">
                    <w:rPr>
                      <w:rFonts w:ascii="Arial" w:eastAsia="Arial" w:hAnsi="Arial" w:cs="Arial"/>
                      <w:color w:val="000000"/>
                      <w:sz w:val="22"/>
                      <w:szCs w:val="22"/>
                      <w:lang w:val="sr-Latn-RS" w:eastAsia="sr-Latn-RS"/>
                    </w:rPr>
                    <w:t>Партија 2. Репетиторски систем за Сектор за управљање ризицима</w:t>
                  </w:r>
                </w:p>
              </w:tc>
            </w:tr>
          </w:tbl>
          <w:p w:rsidR="00B46CFA" w:rsidRPr="00B46CFA" w:rsidRDefault="00B46CFA" w:rsidP="00B46CFA">
            <w:pPr>
              <w:suppressAutoHyphens w:val="0"/>
              <w:rPr>
                <w:rFonts w:ascii="Arial" w:eastAsia="SansSerif" w:hAnsi="Arial" w:cs="Arial"/>
                <w:color w:val="000000"/>
                <w:sz w:val="22"/>
                <w:szCs w:val="22"/>
                <w:lang w:val="sr-Latn-RS" w:eastAsia="sr-Latn-RS"/>
              </w:rPr>
            </w:pPr>
          </w:p>
        </w:tc>
      </w:tr>
    </w:tbl>
    <w:p w:rsidR="00C6690C" w:rsidRPr="00295D8C" w:rsidRDefault="00CB0007" w:rsidP="00CB0007">
      <w:pPr>
        <w:pStyle w:val="BodyText"/>
        <w:tabs>
          <w:tab w:val="left" w:pos="7390"/>
        </w:tabs>
        <w:jc w:val="left"/>
        <w:rPr>
          <w:rFonts w:ascii="Arial" w:hAnsi="Arial" w:cs="Arial"/>
          <w:sz w:val="22"/>
          <w:szCs w:val="22"/>
        </w:rPr>
      </w:pPr>
      <w:r>
        <w:rPr>
          <w:rFonts w:ascii="Arial" w:hAnsi="Arial" w:cs="Arial"/>
          <w:sz w:val="22"/>
          <w:szCs w:val="22"/>
        </w:rPr>
        <w:tab/>
      </w: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347A23" w:rsidRDefault="00C6690C" w:rsidP="002A7A05">
      <w:pPr>
        <w:pStyle w:val="BodyText"/>
        <w:jc w:val="center"/>
        <w:rPr>
          <w:rFonts w:ascii="Arial" w:hAnsi="Arial" w:cs="Arial"/>
          <w:sz w:val="22"/>
          <w:szCs w:val="22"/>
          <w:lang w:val="sr-Cyrl-RS"/>
        </w:rPr>
      </w:pPr>
      <w:r w:rsidRPr="00A526EB">
        <w:rPr>
          <w:rFonts w:ascii="Arial" w:hAnsi="Arial"/>
          <w:sz w:val="22"/>
          <w:lang w:val="ru-RU"/>
        </w:rPr>
        <w:t xml:space="preserve">ЈАВНА НАБАВКА </w:t>
      </w:r>
      <w:r w:rsidR="00B46CFA">
        <w:rPr>
          <w:rFonts w:cs="Arial"/>
          <w:b/>
          <w:lang w:val="ru-RU"/>
        </w:rPr>
        <w:t>ЈН/3000/0595/2020 (1507/2020)</w:t>
      </w: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Default="00347A23" w:rsidP="00F717AF">
      <w:pPr>
        <w:pStyle w:val="BodyText"/>
        <w:rPr>
          <w:rFonts w:ascii="Arial" w:hAnsi="Arial" w:cs="Arial"/>
          <w:sz w:val="22"/>
          <w:szCs w:val="22"/>
          <w:lang w:val="sr-Cyrl-RS"/>
        </w:rPr>
      </w:pPr>
    </w:p>
    <w:p w:rsidR="00347A23" w:rsidRPr="00347A23" w:rsidRDefault="00347A23" w:rsidP="00F717AF">
      <w:pPr>
        <w:pStyle w:val="BodyText"/>
        <w:rPr>
          <w:rFonts w:ascii="Arial" w:hAnsi="Arial" w:cs="Arial"/>
          <w:sz w:val="22"/>
          <w:szCs w:val="22"/>
          <w:lang w:val="sr-Cyrl-RS"/>
        </w:rPr>
      </w:pPr>
    </w:p>
    <w:p w:rsidR="00C6690C" w:rsidRPr="00B22B12" w:rsidRDefault="00C6690C" w:rsidP="00B22B12">
      <w:pPr>
        <w:pStyle w:val="BodyText"/>
        <w:jc w:val="center"/>
        <w:rPr>
          <w:rFonts w:ascii="Arial" w:hAnsi="Arial" w:cs="Arial"/>
          <w:sz w:val="22"/>
          <w:szCs w:val="22"/>
          <w:lang w:val="sr-Cyrl-RS"/>
        </w:rPr>
      </w:pPr>
      <w:r w:rsidRPr="00295D8C">
        <w:rPr>
          <w:rFonts w:ascii="Arial" w:hAnsi="Arial" w:cs="Arial"/>
          <w:sz w:val="22"/>
          <w:szCs w:val="22"/>
        </w:rPr>
        <w:t xml:space="preserve">(број </w:t>
      </w:r>
      <w:r w:rsidR="00B22B12" w:rsidRPr="00B22B12">
        <w:rPr>
          <w:rFonts w:ascii="Arial" w:hAnsi="Arial" w:cs="Arial"/>
          <w:sz w:val="22"/>
          <w:szCs w:val="22"/>
          <w:lang w:val="sr-Cyrl-RS"/>
        </w:rPr>
        <w:t>Број: (</w:t>
      </w:r>
      <w:r w:rsidR="00B22B12">
        <w:rPr>
          <w:rFonts w:ascii="Arial" w:hAnsi="Arial" w:cs="Arial"/>
          <w:sz w:val="22"/>
          <w:szCs w:val="22"/>
          <w:lang w:val="sr-Cyrl-RS"/>
        </w:rPr>
        <w:t>број 5097-Е.03.01-</w:t>
      </w:r>
      <w:r w:rsidR="003C7814">
        <w:rPr>
          <w:rFonts w:ascii="Arial" w:hAnsi="Arial" w:cs="Arial"/>
          <w:sz w:val="22"/>
          <w:szCs w:val="22"/>
          <w:lang w:val="sr-Cyrl-RS"/>
        </w:rPr>
        <w:t>14762/11</w:t>
      </w:r>
      <w:bookmarkStart w:id="0" w:name="_GoBack"/>
      <w:bookmarkEnd w:id="0"/>
      <w:r w:rsidR="00B22B12">
        <w:rPr>
          <w:rFonts w:ascii="Arial" w:hAnsi="Arial" w:cs="Arial"/>
          <w:sz w:val="22"/>
          <w:szCs w:val="22"/>
          <w:lang w:val="sr-Cyrl-RS"/>
        </w:rPr>
        <w:t xml:space="preserve">  од </w:t>
      </w:r>
      <w:r w:rsidR="003C7814">
        <w:rPr>
          <w:rFonts w:ascii="Arial" w:hAnsi="Arial" w:cs="Arial"/>
          <w:sz w:val="22"/>
          <w:szCs w:val="22"/>
          <w:lang w:val="sr-Cyrl-RS"/>
        </w:rPr>
        <w:t>18.01.2021</w:t>
      </w:r>
      <w:r w:rsidRPr="00295D8C">
        <w:rPr>
          <w:rFonts w:ascii="Arial" w:hAnsi="Arial" w:cs="Arial"/>
          <w:sz w:val="22"/>
          <w:szCs w:val="22"/>
        </w:rPr>
        <w:t>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8C6429" w:rsidRDefault="00CB0007" w:rsidP="00F717AF">
      <w:pPr>
        <w:pStyle w:val="BodyText"/>
        <w:jc w:val="center"/>
        <w:rPr>
          <w:rFonts w:ascii="Arial" w:hAnsi="Arial" w:cs="Arial"/>
          <w:b/>
          <w:spacing w:val="80"/>
          <w:sz w:val="22"/>
          <w:szCs w:val="22"/>
        </w:rPr>
      </w:pPr>
      <w:r>
        <w:rPr>
          <w:rFonts w:ascii="Arial" w:hAnsi="Arial" w:cs="Arial"/>
          <w:b/>
          <w:i/>
          <w:spacing w:val="80"/>
          <w:sz w:val="22"/>
          <w:szCs w:val="22"/>
          <w:lang w:val="sr-Cyrl-RS"/>
        </w:rPr>
        <w:t>ПЕТА</w:t>
      </w:r>
      <w:r w:rsidR="00C6690C" w:rsidRPr="008C6429">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4F4CE0" w:rsidRDefault="004F4CE0" w:rsidP="00DF23B4">
      <w:pPr>
        <w:pStyle w:val="BodyText"/>
        <w:jc w:val="center"/>
        <w:rPr>
          <w:rFonts w:ascii="Arial" w:hAnsi="Arial" w:cs="Arial"/>
          <w:sz w:val="22"/>
          <w:szCs w:val="22"/>
          <w:lang w:val="sr-Cyrl-RS"/>
        </w:rPr>
      </w:pPr>
    </w:p>
    <w:p w:rsidR="00B46CFA" w:rsidRPr="00B46CFA" w:rsidRDefault="00C6690C" w:rsidP="00B46CFA">
      <w:pPr>
        <w:rPr>
          <w:rFonts w:ascii="Arial" w:hAnsi="Arial" w:cs="Arial"/>
          <w:sz w:val="22"/>
          <w:szCs w:val="22"/>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863DD9">
        <w:rPr>
          <w:rFonts w:ascii="Arial" w:hAnsi="Arial" w:cs="Arial"/>
          <w:sz w:val="22"/>
          <w:szCs w:val="22"/>
          <w:lang w:val="sr-Cyrl-RS"/>
        </w:rPr>
        <w:t xml:space="preserve">бр. </w:t>
      </w:r>
      <w:r w:rsidR="00B46CFA" w:rsidRPr="00B46CFA">
        <w:rPr>
          <w:rFonts w:ascii="Arial" w:eastAsia="Arial" w:hAnsi="Arial"/>
          <w:b/>
          <w:color w:val="000000"/>
        </w:rPr>
        <w:t>ЈН/3000/0595/2020 (1507/2020)</w:t>
      </w:r>
      <w:r w:rsidR="00774AA6" w:rsidRPr="00774AA6">
        <w:rPr>
          <w:rFonts w:ascii="Arial" w:eastAsia="Arial" w:hAnsi="Arial"/>
          <w:b/>
          <w:color w:val="000000"/>
        </w:rPr>
        <w:t xml:space="preserve"> </w:t>
      </w:r>
      <w:r w:rsidR="00B46CFA" w:rsidRPr="00B46CFA">
        <w:rPr>
          <w:rFonts w:ascii="Arial" w:hAnsi="Arial" w:cs="Arial"/>
          <w:sz w:val="22"/>
          <w:szCs w:val="22"/>
        </w:rPr>
        <w:t>„Проширење система техничке заштите на објектима Огранка ТЕНТ“ по партијамa":</w:t>
      </w:r>
    </w:p>
    <w:p w:rsidR="00B46CFA" w:rsidRPr="00B46CFA" w:rsidRDefault="00B46CFA" w:rsidP="00B46CFA">
      <w:pPr>
        <w:rPr>
          <w:rFonts w:ascii="Arial" w:hAnsi="Arial" w:cs="Arial"/>
          <w:sz w:val="22"/>
          <w:szCs w:val="22"/>
        </w:rPr>
      </w:pPr>
      <w:r w:rsidRPr="00B46CFA">
        <w:rPr>
          <w:rFonts w:ascii="Arial" w:hAnsi="Arial" w:cs="Arial"/>
          <w:sz w:val="22"/>
          <w:szCs w:val="22"/>
        </w:rPr>
        <w:t>Партија 1. Опрема за системе видео надзора и приступне контроле</w:t>
      </w:r>
    </w:p>
    <w:p w:rsidR="00B46CFA" w:rsidRPr="00B46CFA" w:rsidRDefault="00B46CFA" w:rsidP="00B46CFA">
      <w:pPr>
        <w:rPr>
          <w:rFonts w:ascii="Arial" w:hAnsi="Arial" w:cs="Arial"/>
          <w:sz w:val="22"/>
          <w:szCs w:val="22"/>
        </w:rPr>
      </w:pPr>
      <w:r w:rsidRPr="00B46CFA">
        <w:rPr>
          <w:rFonts w:ascii="Arial" w:hAnsi="Arial" w:cs="Arial"/>
          <w:sz w:val="22"/>
          <w:szCs w:val="22"/>
        </w:rPr>
        <w:t>Партија 2. Репетиторски систем за Сектор за управљање ризицима</w:t>
      </w:r>
    </w:p>
    <w:p w:rsidR="0019146B" w:rsidRPr="00616525" w:rsidRDefault="0019146B" w:rsidP="00616525">
      <w:pPr>
        <w:rPr>
          <w:rFonts w:ascii="Arial" w:eastAsia="Calibri" w:hAnsi="Arial" w:cs="Arial"/>
          <w:lang w:val="sr-Latn-RS"/>
        </w:rPr>
      </w:pPr>
    </w:p>
    <w:p w:rsidR="00C6690C" w:rsidRDefault="004F4CE0" w:rsidP="00AA51DA">
      <w:pPr>
        <w:jc w:val="center"/>
        <w:rPr>
          <w:rFonts w:ascii="Arial" w:hAnsi="Arial" w:cs="Arial"/>
          <w:sz w:val="22"/>
          <w:szCs w:val="22"/>
          <w:lang w:val="sr-Cyrl-RS"/>
        </w:rPr>
      </w:pPr>
      <w:r w:rsidRPr="00D90750">
        <w:rPr>
          <w:rFonts w:ascii="Arial" w:hAnsi="Arial" w:cs="Arial"/>
          <w:sz w:val="22"/>
          <w:szCs w:val="22"/>
          <w:lang w:val="sr-Cyrl-RS"/>
        </w:rPr>
        <w:t>1</w:t>
      </w:r>
      <w:r w:rsidR="00C6690C" w:rsidRPr="00D90750">
        <w:rPr>
          <w:rFonts w:ascii="Arial" w:hAnsi="Arial" w:cs="Arial"/>
          <w:sz w:val="22"/>
          <w:szCs w:val="22"/>
        </w:rPr>
        <w:t>.</w:t>
      </w:r>
    </w:p>
    <w:p w:rsidR="007C02DE" w:rsidRDefault="007C02DE" w:rsidP="00DA004E">
      <w:pPr>
        <w:rPr>
          <w:rFonts w:ascii="Arial" w:hAnsi="Arial" w:cs="Arial"/>
          <w:iCs/>
          <w:sz w:val="22"/>
          <w:szCs w:val="22"/>
          <w:lang w:val="sr-Cyrl-RS"/>
        </w:rPr>
      </w:pPr>
    </w:p>
    <w:p w:rsidR="00774AA6" w:rsidRPr="00DC1392" w:rsidRDefault="00DA004E" w:rsidP="00E831C3">
      <w:pPr>
        <w:jc w:val="both"/>
        <w:rPr>
          <w:rFonts w:ascii="Arial" w:hAnsi="Arial"/>
          <w:szCs w:val="24"/>
          <w:lang w:val="sr-Cyrl-RS" w:bidi="he-IL"/>
        </w:rPr>
      </w:pPr>
      <w:r w:rsidRPr="00102115">
        <w:rPr>
          <w:rFonts w:ascii="Arial" w:hAnsi="Arial" w:cs="Arial"/>
          <w:iCs/>
          <w:szCs w:val="24"/>
          <w:lang w:val="sr-Cyrl-RS"/>
        </w:rPr>
        <w:t xml:space="preserve">У складу са Додатним појашњењем број </w:t>
      </w:r>
      <w:r w:rsidR="00803C28">
        <w:rPr>
          <w:rFonts w:ascii="Arial" w:hAnsi="Arial" w:cs="Arial"/>
          <w:iCs/>
          <w:szCs w:val="24"/>
          <w:lang w:val="sr-Cyrl-RS"/>
        </w:rPr>
        <w:t xml:space="preserve">6. </w:t>
      </w:r>
      <w:r w:rsidR="007C02DE" w:rsidRPr="00102115">
        <w:rPr>
          <w:rFonts w:ascii="Arial" w:hAnsi="Arial" w:cs="Arial"/>
          <w:iCs/>
          <w:szCs w:val="24"/>
          <w:lang w:val="sr-Cyrl-RS"/>
        </w:rPr>
        <w:t xml:space="preserve">Наручилац је </w:t>
      </w:r>
      <w:r w:rsidR="00803C28">
        <w:rPr>
          <w:rFonts w:ascii="Arial" w:hAnsi="Arial" w:cs="Arial"/>
          <w:iCs/>
          <w:szCs w:val="24"/>
          <w:lang w:val="sr-Cyrl-RS"/>
        </w:rPr>
        <w:t xml:space="preserve">избацио следеће </w:t>
      </w:r>
    </w:p>
    <w:p w:rsidR="00803C28" w:rsidRPr="00B75CA2" w:rsidRDefault="00803C28" w:rsidP="00803C28">
      <w:pPr>
        <w:rPr>
          <w:rFonts w:ascii="Arial" w:hAnsi="Arial"/>
          <w:iCs/>
          <w:lang w:val="sr-Cyrl-RS"/>
        </w:rPr>
      </w:pPr>
      <w:r w:rsidRPr="00B75CA2">
        <w:rPr>
          <w:rFonts w:ascii="Arial" w:hAnsi="Arial"/>
          <w:iCs/>
          <w:lang w:val="sr-Cyrl-RS"/>
        </w:rPr>
        <w:t xml:space="preserve">ставкe </w:t>
      </w:r>
      <w:r>
        <w:rPr>
          <w:rFonts w:ascii="Arial" w:hAnsi="Arial"/>
          <w:iCs/>
          <w:lang w:val="sr-Cyrl-RS"/>
        </w:rPr>
        <w:t xml:space="preserve">за Партију 1 </w:t>
      </w:r>
      <w:r w:rsidRPr="00B75CA2">
        <w:rPr>
          <w:rFonts w:ascii="Arial" w:hAnsi="Arial"/>
          <w:iCs/>
          <w:lang w:val="sr-Cyrl-RS"/>
        </w:rPr>
        <w:t>на позицијама:14,15,16,17 и 18.</w:t>
      </w:r>
    </w:p>
    <w:p w:rsidR="008377D0" w:rsidRDefault="00632F54" w:rsidP="00632F54">
      <w:pPr>
        <w:jc w:val="center"/>
        <w:rPr>
          <w:rFonts w:ascii="Arial" w:hAnsi="Arial" w:cs="Arial"/>
          <w:szCs w:val="24"/>
          <w:lang w:val="sr-Cyrl-RS"/>
        </w:rPr>
      </w:pPr>
      <w:r>
        <w:rPr>
          <w:rFonts w:ascii="Arial" w:hAnsi="Arial" w:cs="Arial"/>
          <w:szCs w:val="24"/>
          <w:lang w:val="sr-Cyrl-RS"/>
        </w:rPr>
        <w:t xml:space="preserve">  </w:t>
      </w:r>
    </w:p>
    <w:p w:rsidR="00632F54" w:rsidRPr="00632F54" w:rsidRDefault="00632F54" w:rsidP="00632F54">
      <w:pPr>
        <w:jc w:val="center"/>
        <w:rPr>
          <w:rFonts w:ascii="Arial" w:hAnsi="Arial" w:cs="Arial"/>
          <w:sz w:val="22"/>
          <w:szCs w:val="22"/>
          <w:lang w:val="sr-Cyrl-RS"/>
        </w:rPr>
      </w:pPr>
      <w:r>
        <w:rPr>
          <w:rFonts w:ascii="Arial" w:hAnsi="Arial" w:cs="Arial"/>
          <w:szCs w:val="24"/>
          <w:lang w:val="sr-Cyrl-RS"/>
        </w:rPr>
        <w:t xml:space="preserve"> </w:t>
      </w:r>
      <w:r>
        <w:rPr>
          <w:rFonts w:ascii="Arial" w:hAnsi="Arial" w:cs="Arial"/>
          <w:sz w:val="22"/>
          <w:szCs w:val="22"/>
          <w:lang w:val="sr-Cyrl-RS"/>
        </w:rPr>
        <w:t>2</w:t>
      </w:r>
      <w:r w:rsidRPr="00D90750">
        <w:rPr>
          <w:rFonts w:ascii="Arial" w:hAnsi="Arial" w:cs="Arial"/>
          <w:sz w:val="22"/>
          <w:szCs w:val="22"/>
        </w:rPr>
        <w:t>.</w:t>
      </w:r>
    </w:p>
    <w:p w:rsidR="004D76AB" w:rsidRPr="00102115" w:rsidRDefault="00B77443" w:rsidP="00102115">
      <w:pPr>
        <w:jc w:val="both"/>
        <w:rPr>
          <w:rFonts w:ascii="Arial" w:hAnsi="Arial" w:cs="Arial"/>
          <w:szCs w:val="24"/>
          <w:lang w:val="sr-Cyrl-RS"/>
        </w:rPr>
      </w:pPr>
      <w:r w:rsidRPr="00102115">
        <w:rPr>
          <w:rFonts w:ascii="Arial" w:hAnsi="Arial" w:cs="Arial"/>
          <w:szCs w:val="24"/>
          <w:lang w:val="sr-Cyrl-RS"/>
        </w:rPr>
        <w:t xml:space="preserve">Ова измена конкурсне документације се објављује на Порталу УЈН и интернет страници Наручиоца. </w:t>
      </w:r>
    </w:p>
    <w:p w:rsidR="00D324AE" w:rsidRDefault="00D324AE" w:rsidP="00DA004E">
      <w:pPr>
        <w:jc w:val="both"/>
        <w:rPr>
          <w:rFonts w:ascii="Arial" w:hAnsi="Arial" w:cs="Arial"/>
          <w:sz w:val="22"/>
          <w:szCs w:val="22"/>
          <w:lang w:val="sr-Cyrl-RS"/>
        </w:rPr>
      </w:pPr>
    </w:p>
    <w:p w:rsidR="00B77443" w:rsidRDefault="00B77443" w:rsidP="00DA004E">
      <w:pPr>
        <w:jc w:val="both"/>
        <w:rPr>
          <w:rFonts w:ascii="Arial" w:hAnsi="Arial" w:cs="Arial"/>
          <w:sz w:val="22"/>
          <w:szCs w:val="22"/>
          <w:lang w:val="sr-Cyrl-RS"/>
        </w:rPr>
      </w:pPr>
    </w:p>
    <w:p w:rsidR="00B77443" w:rsidRDefault="00BC1728" w:rsidP="00DA004E">
      <w:pPr>
        <w:jc w:val="both"/>
        <w:rPr>
          <w:rFonts w:ascii="Arial" w:hAnsi="Arial" w:cs="Arial"/>
          <w:b/>
          <w:sz w:val="22"/>
          <w:szCs w:val="22"/>
          <w:lang w:val="sr-Cyrl-RS"/>
        </w:rPr>
      </w:pPr>
      <w:r w:rsidRPr="00632F54">
        <w:rPr>
          <w:rFonts w:ascii="Arial" w:hAnsi="Arial" w:cs="Arial"/>
          <w:b/>
          <w:sz w:val="22"/>
          <w:szCs w:val="22"/>
          <w:lang w:val="sr-Cyrl-RS"/>
        </w:rPr>
        <w:t>Прилог 1   Важећа ТЕХНИЧКА СПЕЦИФИКАЦИЈА</w:t>
      </w:r>
    </w:p>
    <w:p w:rsidR="00737A2E" w:rsidRPr="005224CA" w:rsidRDefault="00737A2E" w:rsidP="00737A2E">
      <w:pPr>
        <w:rPr>
          <w:rFonts w:cs="Arial"/>
          <w:b/>
          <w:lang w:val="sr-Cyrl-RS"/>
        </w:rPr>
      </w:pPr>
      <w:r w:rsidRPr="00632F54">
        <w:rPr>
          <w:rFonts w:ascii="Arial" w:hAnsi="Arial" w:cs="Arial"/>
          <w:b/>
          <w:sz w:val="22"/>
          <w:szCs w:val="22"/>
          <w:lang w:val="sr-Cyrl-RS"/>
        </w:rPr>
        <w:t xml:space="preserve">Прилог </w:t>
      </w:r>
      <w:r>
        <w:rPr>
          <w:rFonts w:ascii="Arial" w:hAnsi="Arial" w:cs="Arial"/>
          <w:b/>
          <w:sz w:val="22"/>
          <w:szCs w:val="22"/>
          <w:lang w:val="sr-Cyrl-RS"/>
        </w:rPr>
        <w:t xml:space="preserve">2   Важећи  </w:t>
      </w:r>
      <w:r w:rsidRPr="005224CA">
        <w:rPr>
          <w:rFonts w:cs="Arial"/>
          <w:b/>
          <w:lang w:val="sr-Cyrl-RS"/>
        </w:rPr>
        <w:t>ОБРАЗАЦ СТРУКТУРЕ ЦЕНЕ ЗА ПАРТИЈУ 1</w:t>
      </w:r>
    </w:p>
    <w:p w:rsidR="00CB0007" w:rsidRPr="005224CA" w:rsidRDefault="00CB0007" w:rsidP="00CB0007">
      <w:pPr>
        <w:pStyle w:val="KDPodnaslov1"/>
        <w:spacing w:before="0"/>
        <w:rPr>
          <w:rFonts w:cs="Arial"/>
        </w:rPr>
      </w:pPr>
      <w:r w:rsidRPr="00632F54">
        <w:rPr>
          <w:rFonts w:cs="Arial"/>
          <w:lang w:val="sr-Cyrl-RS"/>
        </w:rPr>
        <w:t xml:space="preserve">Прилог </w:t>
      </w:r>
      <w:r>
        <w:rPr>
          <w:rFonts w:cs="Arial"/>
          <w:b w:val="0"/>
          <w:lang w:val="sr-Cyrl-RS"/>
        </w:rPr>
        <w:t xml:space="preserve">3   </w:t>
      </w:r>
      <w:r w:rsidRPr="00CB0007">
        <w:rPr>
          <w:rFonts w:cs="Arial"/>
          <w:lang w:val="sr-Cyrl-RS"/>
        </w:rPr>
        <w:t xml:space="preserve">Важећи  </w:t>
      </w:r>
      <w:r w:rsidRPr="00CB0007">
        <w:rPr>
          <w:rFonts w:cs="Arial"/>
        </w:rPr>
        <w:t>МОДЕЛ УГОВОРА</w:t>
      </w:r>
    </w:p>
    <w:p w:rsidR="00737A2E" w:rsidRPr="00632F54" w:rsidRDefault="00737A2E" w:rsidP="00DA004E">
      <w:pPr>
        <w:jc w:val="both"/>
        <w:rPr>
          <w:rFonts w:ascii="Arial" w:hAnsi="Arial" w:cs="Arial"/>
          <w:b/>
          <w:sz w:val="22"/>
          <w:szCs w:val="22"/>
          <w:lang w:val="sr-Cyrl-RS"/>
        </w:rPr>
      </w:pPr>
    </w:p>
    <w:p w:rsidR="00BC1728" w:rsidRDefault="00BC1728" w:rsidP="00DA004E">
      <w:pPr>
        <w:jc w:val="both"/>
        <w:rPr>
          <w:rFonts w:ascii="Arial" w:hAnsi="Arial" w:cs="Arial"/>
          <w:sz w:val="22"/>
          <w:szCs w:val="22"/>
          <w:lang w:val="sr-Cyrl-RS"/>
        </w:rPr>
      </w:pPr>
    </w:p>
    <w:p w:rsidR="00D324AE" w:rsidRDefault="00D324AE" w:rsidP="00DA004E">
      <w:pPr>
        <w:jc w:val="both"/>
        <w:rPr>
          <w:rFonts w:ascii="Arial" w:hAnsi="Arial" w:cs="Arial"/>
          <w:sz w:val="22"/>
          <w:szCs w:val="22"/>
          <w:lang w:val="sr-Cyrl-RS"/>
        </w:rPr>
      </w:pPr>
    </w:p>
    <w:p w:rsidR="00C67875" w:rsidRDefault="00B77443" w:rsidP="00DF23B4">
      <w:pPr>
        <w:rPr>
          <w:rFonts w:ascii="Arial" w:hAnsi="Arial" w:cs="Arial"/>
          <w:sz w:val="22"/>
          <w:szCs w:val="22"/>
          <w:lang w:val="sr-Cyrl-RS" w:eastAsia="en-US"/>
        </w:rPr>
      </w:pPr>
      <w:r w:rsidRPr="00906352">
        <w:rPr>
          <w:rFonts w:ascii="Arial" w:hAnsi="Arial"/>
          <w:b/>
          <w:iCs/>
        </w:rPr>
        <w:t xml:space="preserve">КОМИСИЈА </w:t>
      </w:r>
      <w:r w:rsidR="00B46CFA" w:rsidRPr="00B46CFA">
        <w:rPr>
          <w:rFonts w:ascii="Arial" w:eastAsia="Arial" w:hAnsi="Arial"/>
          <w:b/>
          <w:color w:val="000000"/>
        </w:rPr>
        <w:t>ЈН/3000/0595/2020 (1507/2020)</w:t>
      </w: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sr-Cyrl-RS" w:eastAsia="en-US"/>
        </w:rPr>
      </w:pPr>
    </w:p>
    <w:p w:rsidR="004F5C7D" w:rsidRDefault="004F5C7D"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556F1A" w:rsidRDefault="00556F1A" w:rsidP="00DF23B4">
      <w:pPr>
        <w:rPr>
          <w:rFonts w:ascii="Arial" w:hAnsi="Arial" w:cs="Arial"/>
          <w:sz w:val="22"/>
          <w:szCs w:val="22"/>
          <w:lang w:val="en-US" w:eastAsia="en-US"/>
        </w:rPr>
      </w:pPr>
    </w:p>
    <w:p w:rsidR="00403E09" w:rsidRDefault="00403E09" w:rsidP="00DF23B4">
      <w:pPr>
        <w:rPr>
          <w:rFonts w:ascii="Arial" w:hAnsi="Arial" w:cs="Arial"/>
          <w:sz w:val="22"/>
          <w:szCs w:val="22"/>
          <w:lang w:val="en-US" w:eastAsia="en-US"/>
        </w:rPr>
      </w:pPr>
    </w:p>
    <w:p w:rsidR="00403E09" w:rsidRDefault="00403E09" w:rsidP="00DF23B4">
      <w:pPr>
        <w:rPr>
          <w:rFonts w:ascii="Arial" w:hAnsi="Arial" w:cs="Arial"/>
          <w:sz w:val="22"/>
          <w:szCs w:val="22"/>
          <w:lang w:val="sr-Cyrl-RS" w:eastAsia="en-US"/>
        </w:rPr>
      </w:pPr>
    </w:p>
    <w:p w:rsidR="00E831C3" w:rsidRDefault="00E831C3" w:rsidP="00DF23B4">
      <w:pPr>
        <w:rPr>
          <w:rFonts w:ascii="Arial" w:hAnsi="Arial" w:cs="Arial"/>
          <w:sz w:val="22"/>
          <w:szCs w:val="22"/>
          <w:lang w:val="sr-Cyrl-RS" w:eastAsia="en-US"/>
        </w:rPr>
      </w:pPr>
    </w:p>
    <w:p w:rsidR="00E831C3" w:rsidRDefault="00E831C3" w:rsidP="00DF23B4">
      <w:pPr>
        <w:rPr>
          <w:rFonts w:ascii="Arial" w:hAnsi="Arial" w:cs="Arial"/>
          <w:sz w:val="22"/>
          <w:szCs w:val="22"/>
          <w:lang w:val="sr-Cyrl-RS" w:eastAsia="en-US"/>
        </w:rPr>
      </w:pPr>
    </w:p>
    <w:p w:rsidR="00E831C3" w:rsidRDefault="00E831C3" w:rsidP="00DF23B4">
      <w:pPr>
        <w:rPr>
          <w:rFonts w:ascii="Arial" w:hAnsi="Arial" w:cs="Arial"/>
          <w:sz w:val="22"/>
          <w:szCs w:val="22"/>
          <w:lang w:val="sr-Cyrl-RS" w:eastAsia="en-US"/>
        </w:rPr>
      </w:pPr>
    </w:p>
    <w:p w:rsidR="00E831C3" w:rsidRDefault="00E831C3" w:rsidP="00DF23B4">
      <w:pPr>
        <w:rPr>
          <w:rFonts w:ascii="Arial" w:hAnsi="Arial" w:cs="Arial"/>
          <w:sz w:val="22"/>
          <w:szCs w:val="22"/>
          <w:lang w:val="sr-Cyrl-RS" w:eastAsia="en-US"/>
        </w:rPr>
      </w:pPr>
    </w:p>
    <w:p w:rsidR="00E831C3" w:rsidRDefault="00E831C3" w:rsidP="00DF23B4">
      <w:pPr>
        <w:rPr>
          <w:rFonts w:ascii="Arial" w:hAnsi="Arial" w:cs="Arial"/>
          <w:sz w:val="22"/>
          <w:szCs w:val="22"/>
          <w:lang w:val="sr-Cyrl-RS" w:eastAsia="en-US"/>
        </w:rPr>
      </w:pPr>
    </w:p>
    <w:p w:rsidR="00E831C3" w:rsidRDefault="00E831C3" w:rsidP="00DF23B4">
      <w:pPr>
        <w:rPr>
          <w:rFonts w:ascii="Arial" w:hAnsi="Arial" w:cs="Arial"/>
          <w:sz w:val="22"/>
          <w:szCs w:val="22"/>
          <w:lang w:val="sr-Cyrl-RS" w:eastAsia="en-US"/>
        </w:rPr>
      </w:pPr>
    </w:p>
    <w:p w:rsidR="00E831C3" w:rsidRPr="00E831C3" w:rsidRDefault="00E831C3" w:rsidP="00DF23B4">
      <w:pPr>
        <w:rPr>
          <w:rFonts w:ascii="Arial" w:hAnsi="Arial" w:cs="Arial"/>
          <w:sz w:val="22"/>
          <w:szCs w:val="22"/>
          <w:lang w:val="sr-Cyrl-RS" w:eastAsia="en-US"/>
        </w:rPr>
      </w:pPr>
    </w:p>
    <w:p w:rsidR="00556F1A" w:rsidRDefault="00556F1A" w:rsidP="00DF23B4">
      <w:pPr>
        <w:rPr>
          <w:rFonts w:ascii="Arial" w:hAnsi="Arial" w:cs="Arial"/>
          <w:sz w:val="22"/>
          <w:szCs w:val="22"/>
          <w:lang w:val="sr-Cyrl-RS" w:eastAsia="en-US"/>
        </w:rPr>
      </w:pPr>
    </w:p>
    <w:p w:rsidR="00B46CFA" w:rsidRPr="00B46CFA" w:rsidRDefault="00B46CFA" w:rsidP="00B46CFA">
      <w:r w:rsidRPr="00B46CFA">
        <w:t>ТЕХНИЧКА СПЕЦИФИКАЦИЈА</w:t>
      </w:r>
    </w:p>
    <w:p w:rsidR="00B46CFA" w:rsidRPr="00B46CFA" w:rsidRDefault="00B46CFA" w:rsidP="00B46CFA">
      <w:pPr>
        <w:rPr>
          <w:b/>
        </w:rPr>
      </w:pPr>
      <w:bookmarkStart w:id="1" w:name="_Toc441651541"/>
      <w:bookmarkStart w:id="2" w:name="_Toc442559879"/>
      <w:r w:rsidRPr="00B46CFA">
        <w:rPr>
          <w:b/>
        </w:rPr>
        <w:t>3.1.Врста, опис и количина добара</w:t>
      </w:r>
      <w:bookmarkEnd w:id="1"/>
      <w:bookmarkEnd w:id="2"/>
    </w:p>
    <w:p w:rsidR="00B46CFA" w:rsidRPr="00B46CFA" w:rsidRDefault="00B46CFA" w:rsidP="00B46CFA">
      <w:pPr>
        <w:rPr>
          <w:b/>
        </w:rPr>
      </w:pPr>
      <w:r w:rsidRPr="00B46CFA">
        <w:rPr>
          <w:b/>
        </w:rPr>
        <w:t>Партија 1. Опрема за системе видео надзора и приступне контроле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193"/>
        <w:gridCol w:w="1414"/>
        <w:gridCol w:w="1396"/>
      </w:tblGrid>
      <w:tr w:rsidR="00B46CFA" w:rsidRPr="00B46CFA" w:rsidTr="00F90DA7">
        <w:trPr>
          <w:trHeight w:val="475"/>
        </w:trPr>
        <w:tc>
          <w:tcPr>
            <w:tcW w:w="124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46CFA" w:rsidRPr="00B46CFA" w:rsidRDefault="00B46CFA" w:rsidP="00B46CFA">
            <w:r w:rsidRPr="00B46CFA">
              <w:t>Ред.</w:t>
            </w:r>
          </w:p>
          <w:p w:rsidR="00B46CFA" w:rsidRPr="00B46CFA" w:rsidRDefault="00B46CFA" w:rsidP="00B46CFA">
            <w:r w:rsidRPr="00B46CFA">
              <w:t>број</w:t>
            </w:r>
          </w:p>
        </w:tc>
        <w:tc>
          <w:tcPr>
            <w:tcW w:w="519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46CFA" w:rsidRPr="00B46CFA" w:rsidRDefault="00B46CFA" w:rsidP="00B46CFA">
            <w:r w:rsidRPr="00B46CFA">
              <w:t>Предмет набавке(наведено добро или одговарајуће по захтеваним минималним карактеристикама)</w:t>
            </w:r>
          </w:p>
        </w:tc>
        <w:tc>
          <w:tcPr>
            <w:tcW w:w="1414" w:type="dxa"/>
            <w:tcBorders>
              <w:top w:val="single" w:sz="4" w:space="0" w:color="auto"/>
              <w:left w:val="single" w:sz="4" w:space="0" w:color="auto"/>
              <w:bottom w:val="single" w:sz="4" w:space="0" w:color="auto"/>
              <w:right w:val="single" w:sz="4" w:space="0" w:color="auto"/>
            </w:tcBorders>
            <w:shd w:val="clear" w:color="auto" w:fill="C0C0C0"/>
            <w:vAlign w:val="center"/>
          </w:tcPr>
          <w:p w:rsidR="00B46CFA" w:rsidRPr="00B46CFA" w:rsidRDefault="00B46CFA" w:rsidP="00B46CFA">
            <w:r w:rsidRPr="00B46CFA">
              <w:t>Једн мере</w:t>
            </w:r>
          </w:p>
        </w:tc>
        <w:tc>
          <w:tcPr>
            <w:tcW w:w="1396" w:type="dxa"/>
            <w:tcBorders>
              <w:top w:val="single" w:sz="4" w:space="0" w:color="auto"/>
              <w:left w:val="single" w:sz="4" w:space="0" w:color="auto"/>
              <w:bottom w:val="single" w:sz="4" w:space="0" w:color="auto"/>
              <w:right w:val="single" w:sz="4" w:space="0" w:color="auto"/>
            </w:tcBorders>
            <w:shd w:val="clear" w:color="auto" w:fill="C0C0C0"/>
          </w:tcPr>
          <w:p w:rsidR="00B46CFA" w:rsidRPr="00B46CFA" w:rsidRDefault="00B46CFA" w:rsidP="00B46CFA">
            <w:r w:rsidRPr="00B46CFA">
              <w:t>Количина</w:t>
            </w:r>
          </w:p>
        </w:tc>
      </w:tr>
      <w:tr w:rsidR="00B46CFA" w:rsidRPr="00B46CFA" w:rsidTr="00F90DA7">
        <w:trPr>
          <w:trHeight w:val="4523"/>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Камера тип 1</w:t>
            </w:r>
          </w:p>
          <w:p w:rsidR="004C160D" w:rsidRDefault="004C160D" w:rsidP="004C160D">
            <w:pPr>
              <w:rPr>
                <w:rFonts w:cs="Arial"/>
                <w:lang w:val="sr-Cyrl-RS"/>
              </w:rPr>
            </w:pPr>
            <w:r>
              <w:rPr>
                <w:rFonts w:cs="Arial"/>
                <w:lang w:val="sr-Cyrl-RS"/>
              </w:rPr>
              <w:t>Пoкрeтна dome кaмeра слeдeћих кaрaктeристикa:</w:t>
            </w:r>
          </w:p>
          <w:p w:rsidR="004C160D" w:rsidRDefault="004C160D" w:rsidP="004C160D">
            <w:pPr>
              <w:rPr>
                <w:rFonts w:cs="Arial"/>
                <w:lang w:val="sr-Cyrl-RS"/>
              </w:rPr>
            </w:pPr>
            <w:r>
              <w:rPr>
                <w:rFonts w:cs="Arial"/>
                <w:lang w:val="sr-Cyrl-RS"/>
              </w:rPr>
              <w:t>- CMOS сeнзoр сликe са Progessive scan 1/1.8"</w:t>
            </w:r>
          </w:p>
          <w:p w:rsidR="004C160D" w:rsidRDefault="004C160D" w:rsidP="004C160D">
            <w:pPr>
              <w:rPr>
                <w:rFonts w:cs="Arial"/>
                <w:lang w:val="sr-Cyrl-RS"/>
              </w:rPr>
            </w:pPr>
            <w:r>
              <w:rPr>
                <w:rFonts w:cs="Arial"/>
                <w:lang w:val="sr-Cyrl-RS"/>
              </w:rPr>
              <w:t>- праг осветљености 0.002 Lux (и колор и црно-бела слика)</w:t>
            </w:r>
          </w:p>
          <w:p w:rsidR="004C160D" w:rsidRDefault="004C160D" w:rsidP="004C160D">
            <w:pPr>
              <w:rPr>
                <w:rFonts w:cs="Arial"/>
                <w:lang w:val="sr-Cyrl-RS"/>
              </w:rPr>
            </w:pPr>
            <w:r>
              <w:rPr>
                <w:rFonts w:cs="Arial"/>
                <w:lang w:val="sr-Cyrl-RS"/>
              </w:rPr>
              <w:t>- мрежни интерфејс 10/100 Mbps са Hi-PoE напајањем</w:t>
            </w:r>
          </w:p>
          <w:p w:rsidR="004C160D" w:rsidRDefault="004C160D" w:rsidP="004C160D">
            <w:pPr>
              <w:rPr>
                <w:rFonts w:cs="Arial"/>
                <w:lang w:val="sr-Cyrl-RS"/>
              </w:rPr>
            </w:pPr>
            <w:r>
              <w:rPr>
                <w:rFonts w:cs="Arial"/>
                <w:lang w:val="sr-Cyrl-RS"/>
              </w:rPr>
              <w:t xml:space="preserve">- подршка за мрежне протоколе TCP/IP, IPv4/IPv6, DHCP, HTTP, HTTPS, 802.1x, QoS, </w:t>
            </w:r>
            <w:r>
              <w:rPr>
                <w:rFonts w:cs="Arial"/>
              </w:rPr>
              <w:t xml:space="preserve">     </w:t>
            </w:r>
            <w:r>
              <w:rPr>
                <w:rFonts w:cs="Arial"/>
                <w:lang w:val="sr-Cyrl-RS"/>
              </w:rPr>
              <w:t>NTP, FTP, SMTP, UPnP, SNMP, DNS, DDNS, RTSP, RTCP, RTP, PPPoE, Bonjour</w:t>
            </w:r>
          </w:p>
          <w:p w:rsidR="004C160D" w:rsidRDefault="004C160D" w:rsidP="004C160D">
            <w:pPr>
              <w:rPr>
                <w:rFonts w:cs="Arial"/>
                <w:lang w:val="sr-Cyrl-RS"/>
              </w:rPr>
            </w:pPr>
            <w:r>
              <w:rPr>
                <w:rFonts w:cs="Arial"/>
                <w:lang w:val="sr-Cyrl-RS"/>
              </w:rPr>
              <w:t>- oптички zoom 36x, дигитaлни zoom 12x</w:t>
            </w:r>
          </w:p>
          <w:p w:rsidR="004C160D" w:rsidRDefault="004C160D" w:rsidP="004C160D">
            <w:pPr>
              <w:rPr>
                <w:rFonts w:cs="Arial"/>
                <w:lang w:val="sr-Cyrl-RS"/>
              </w:rPr>
            </w:pPr>
            <w:r>
              <w:rPr>
                <w:rFonts w:cs="Arial"/>
                <w:lang w:val="sr-Cyrl-RS"/>
              </w:rPr>
              <w:t xml:space="preserve">- рeзoлуциja </w:t>
            </w:r>
            <w:r>
              <w:rPr>
                <w:rFonts w:cs="Arial"/>
              </w:rPr>
              <w:t>2560</w:t>
            </w:r>
            <w:r>
              <w:rPr>
                <w:rFonts w:cs="Arial"/>
                <w:lang w:val="sr-Cyrl-RS"/>
              </w:rPr>
              <w:t>x</w:t>
            </w:r>
            <w:r>
              <w:rPr>
                <w:rFonts w:cs="Arial"/>
              </w:rPr>
              <w:t>1440</w:t>
            </w:r>
            <w:r>
              <w:rPr>
                <w:rFonts w:cs="Arial"/>
                <w:lang w:val="sr-Cyrl-RS"/>
              </w:rPr>
              <w:t>, са 25/30fps, кoмпрeсиja H.264 и MJPEG</w:t>
            </w:r>
          </w:p>
          <w:p w:rsidR="004C160D" w:rsidRDefault="004C160D" w:rsidP="004C160D">
            <w:pPr>
              <w:rPr>
                <w:color w:val="FF0000"/>
                <w:lang w:val="sr-Latn-RS"/>
              </w:rPr>
            </w:pPr>
            <w:r>
              <w:rPr>
                <w:rFonts w:cs="Arial"/>
                <w:lang w:val="sr-Cyrl-RS"/>
              </w:rPr>
              <w:t xml:space="preserve">- </w:t>
            </w:r>
            <w:r>
              <w:rPr>
                <w:color w:val="FF0000"/>
              </w:rPr>
              <w:t>Main stream: 50Hz : 25 fps (2560x1440); 60Hz: 30 fps (2560x1440)</w:t>
            </w:r>
          </w:p>
          <w:p w:rsidR="004C160D" w:rsidRDefault="004C160D" w:rsidP="004C160D">
            <w:pPr>
              <w:rPr>
                <w:rFonts w:cs="Arial"/>
                <w:color w:val="FF0000"/>
                <w:lang w:val="sr-Cyrl-RS"/>
              </w:rPr>
            </w:pPr>
            <w:r>
              <w:rPr>
                <w:rFonts w:cs="Arial"/>
                <w:lang w:val="sr-Cyrl-RS"/>
              </w:rPr>
              <w:t xml:space="preserve">- пoкрeтљивoст хoризoнтaлнa 360°, вeртикaлнa </w:t>
            </w:r>
            <w:r>
              <w:rPr>
                <w:rFonts w:cs="Arial"/>
                <w:color w:val="FF0000"/>
              </w:rPr>
              <w:t>-</w:t>
            </w:r>
            <w:r>
              <w:rPr>
                <w:rFonts w:cs="Arial"/>
                <w:color w:val="FF0000"/>
                <w:lang w:val="sr-Cyrl-RS"/>
              </w:rPr>
              <w:t>20° до 90°</w:t>
            </w:r>
          </w:p>
          <w:p w:rsidR="004C160D" w:rsidRDefault="004C160D" w:rsidP="004C160D">
            <w:pPr>
              <w:rPr>
                <w:rFonts w:cs="Arial"/>
                <w:color w:val="FF0000"/>
                <w:lang w:val="sr-Cyrl-RS"/>
              </w:rPr>
            </w:pPr>
            <w:r>
              <w:rPr>
                <w:rFonts w:cs="Arial"/>
                <w:color w:val="FF0000"/>
                <w:lang w:val="sr-Cyrl-RS"/>
              </w:rPr>
              <w:t xml:space="preserve">- </w:t>
            </w:r>
            <w:r>
              <w:rPr>
                <w:rFonts w:cs="Arial"/>
                <w:lang w:val="sr-Cyrl-RS"/>
              </w:rPr>
              <w:t>IR cut filter</w:t>
            </w:r>
          </w:p>
          <w:p w:rsidR="004C160D" w:rsidRDefault="004C160D" w:rsidP="004C160D">
            <w:pPr>
              <w:rPr>
                <w:rFonts w:cs="Arial"/>
                <w:color w:val="FF0000"/>
                <w:lang w:val="sr-Cyrl-RS"/>
              </w:rPr>
            </w:pPr>
            <w:r>
              <w:rPr>
                <w:rFonts w:cs="Arial"/>
                <w:color w:val="FF0000"/>
                <w:lang w:val="sr-Cyrl-RS"/>
              </w:rPr>
              <w:t xml:space="preserve">- Дистанца </w:t>
            </w:r>
            <w:r>
              <w:rPr>
                <w:rFonts w:cs="Arial"/>
                <w:color w:val="FF0000"/>
              </w:rPr>
              <w:t xml:space="preserve">IR </w:t>
            </w:r>
            <w:r>
              <w:rPr>
                <w:rFonts w:cs="Arial"/>
                <w:color w:val="FF0000"/>
                <w:lang w:val="sr-Cyrl-RS"/>
              </w:rPr>
              <w:t xml:space="preserve">расвете или ласера минимално </w:t>
            </w:r>
            <w:r>
              <w:rPr>
                <w:rFonts w:cs="Arial"/>
                <w:color w:val="FF0000"/>
              </w:rPr>
              <w:t>450</w:t>
            </w:r>
            <w:r>
              <w:rPr>
                <w:rFonts w:cs="Arial"/>
                <w:color w:val="FF0000"/>
                <w:lang w:val="sr-Cyrl-RS"/>
              </w:rPr>
              <w:t>m</w:t>
            </w:r>
          </w:p>
          <w:p w:rsidR="004C160D" w:rsidRDefault="004C160D" w:rsidP="004C160D">
            <w:pPr>
              <w:rPr>
                <w:rFonts w:cs="Arial"/>
                <w:lang w:val="sr-Cyrl-RS"/>
              </w:rPr>
            </w:pPr>
            <w:r>
              <w:rPr>
                <w:rFonts w:cs="Arial"/>
                <w:lang w:val="sr-Cyrl-RS"/>
              </w:rPr>
              <w:t>- WDR 120dB</w:t>
            </w:r>
          </w:p>
          <w:p w:rsidR="004C160D" w:rsidRDefault="004C160D" w:rsidP="004C160D">
            <w:pPr>
              <w:rPr>
                <w:rFonts w:cs="Arial"/>
                <w:lang w:val="sr-Cyrl-RS"/>
              </w:rPr>
            </w:pPr>
            <w:r>
              <w:rPr>
                <w:rFonts w:cs="Arial"/>
                <w:lang w:val="sr-Cyrl-RS"/>
              </w:rPr>
              <w:t>- угрaђeн SD прикључaк зa кaртицу зa интeрнo снимaњe</w:t>
            </w:r>
          </w:p>
          <w:p w:rsidR="004C160D" w:rsidRDefault="004C160D" w:rsidP="004C160D">
            <w:pPr>
              <w:rPr>
                <w:rFonts w:cs="Arial"/>
                <w:lang w:val="sr-Cyrl-RS"/>
              </w:rPr>
            </w:pPr>
            <w:r>
              <w:rPr>
                <w:rFonts w:cs="Arial"/>
                <w:lang w:val="sr-Cyrl-RS"/>
              </w:rPr>
              <w:t>- спoљaшњa мoнтaжa, нивo зaштитe IP67</w:t>
            </w:r>
          </w:p>
          <w:p w:rsidR="004C160D" w:rsidRDefault="004C160D" w:rsidP="004C160D">
            <w:pPr>
              <w:rPr>
                <w:rFonts w:cs="Arial"/>
                <w:lang w:val="sr-Cyrl-RS"/>
              </w:rPr>
            </w:pPr>
            <w:r>
              <w:rPr>
                <w:rFonts w:cs="Arial"/>
                <w:lang w:val="sr-Cyrl-RS"/>
              </w:rPr>
              <w:t xml:space="preserve">- сa нoсaчeм и aдaптeрoм </w:t>
            </w:r>
            <w:r>
              <w:rPr>
                <w:rFonts w:cs="Arial"/>
                <w:color w:val="FF0000"/>
                <w:lang w:val="sr-Cyrl-RS"/>
              </w:rPr>
              <w:t xml:space="preserve">за носач </w:t>
            </w:r>
            <w:r>
              <w:rPr>
                <w:rFonts w:cs="Arial"/>
                <w:color w:val="FF0000"/>
                <w:lang w:val="sr-Latn-RS"/>
              </w:rPr>
              <w:t xml:space="preserve">- </w:t>
            </w:r>
            <w:r>
              <w:rPr>
                <w:rFonts w:cs="Arial"/>
                <w:color w:val="FF0000"/>
                <w:lang w:val="sr-Cyrl-RS"/>
              </w:rPr>
              <w:t xml:space="preserve">уколико је потребно за монтажу на носач -  </w:t>
            </w:r>
            <w:r>
              <w:rPr>
                <w:rFonts w:cs="Arial"/>
                <w:lang w:val="sr-Cyrl-RS"/>
              </w:rPr>
              <w:t>зa мoнтaжу нa зид</w:t>
            </w:r>
          </w:p>
          <w:p w:rsidR="004C160D" w:rsidRDefault="004C160D" w:rsidP="004C160D">
            <w:pPr>
              <w:rPr>
                <w:rFonts w:cs="Arial"/>
                <w:lang w:val="sr-Cyrl-RS"/>
              </w:rPr>
            </w:pPr>
            <w:r>
              <w:rPr>
                <w:rFonts w:cs="Arial"/>
                <w:lang w:val="sr-Cyrl-RS"/>
              </w:rPr>
              <w:t>- oпeрaтивни услoви oд -40 °C дo 70 °C</w:t>
            </w:r>
          </w:p>
          <w:p w:rsidR="004C160D" w:rsidRDefault="004C160D" w:rsidP="004C160D">
            <w:pPr>
              <w:rPr>
                <w:rFonts w:cs="Arial"/>
                <w:lang w:val="sr-Cyrl-RS"/>
              </w:rPr>
            </w:pPr>
            <w:r>
              <w:rPr>
                <w:rFonts w:cs="Arial"/>
                <w:lang w:val="sr-Cyrl-RS"/>
              </w:rPr>
              <w:t xml:space="preserve">- Подржан </w:t>
            </w:r>
            <w:r>
              <w:rPr>
                <w:rFonts w:cs="Arial"/>
              </w:rPr>
              <w:t>ONVIF profile S</w:t>
            </w:r>
          </w:p>
          <w:p w:rsidR="00B46CFA" w:rsidRPr="00B46CFA" w:rsidRDefault="004C160D" w:rsidP="004C160D">
            <w:r>
              <w:rPr>
                <w:rFonts w:cs="Arial"/>
                <w:lang w:val="sr-Cyrl-RS"/>
              </w:rPr>
              <w:t>- Брисач</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4</w:t>
            </w:r>
          </w:p>
        </w:tc>
      </w:tr>
      <w:tr w:rsidR="00B46CFA" w:rsidRPr="00B46CFA" w:rsidTr="00F90DA7">
        <w:trPr>
          <w:trHeight w:val="1124"/>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Камера тип 2</w:t>
            </w:r>
          </w:p>
          <w:p w:rsidR="004C160D" w:rsidRDefault="004C160D" w:rsidP="004C160D">
            <w:pPr>
              <w:rPr>
                <w:rFonts w:cs="Arial"/>
                <w:lang w:val="sr-Cyrl-RS"/>
              </w:rPr>
            </w:pPr>
            <w:r>
              <w:rPr>
                <w:rFonts w:cs="Arial"/>
                <w:lang w:val="sr-Cyrl-RS"/>
              </w:rPr>
              <w:t>Фиксна bullet кaмeрa слeдeћих кaрaктeристикa:</w:t>
            </w:r>
          </w:p>
          <w:p w:rsidR="004C160D" w:rsidRDefault="004C160D" w:rsidP="004C160D">
            <w:pPr>
              <w:rPr>
                <w:rFonts w:cs="Arial"/>
                <w:lang w:val="sr-Cyrl-RS"/>
              </w:rPr>
            </w:pPr>
            <w:r>
              <w:rPr>
                <w:rFonts w:cs="Arial"/>
                <w:lang w:val="sr-Cyrl-RS"/>
              </w:rPr>
              <w:t>-  CMOS сeнзoр сликe са  Progessive scan 1/</w:t>
            </w:r>
            <w:r>
              <w:rPr>
                <w:rFonts w:cs="Arial"/>
              </w:rPr>
              <w:t>1</w:t>
            </w:r>
            <w:r>
              <w:rPr>
                <w:rFonts w:cs="Arial"/>
                <w:lang w:val="sr-Cyrl-RS"/>
              </w:rPr>
              <w:t>.8"</w:t>
            </w:r>
          </w:p>
          <w:p w:rsidR="004C160D" w:rsidRDefault="004C160D" w:rsidP="004C160D">
            <w:pPr>
              <w:rPr>
                <w:rFonts w:cs="Arial"/>
                <w:lang w:val="sr-Cyrl-RS"/>
              </w:rPr>
            </w:pPr>
            <w:r>
              <w:rPr>
                <w:rFonts w:cs="Arial"/>
                <w:lang w:val="sr-Cyrl-RS"/>
              </w:rPr>
              <w:t>- праг осветљености 0.00</w:t>
            </w:r>
            <w:r>
              <w:rPr>
                <w:rFonts w:cs="Arial"/>
              </w:rPr>
              <w:t>2</w:t>
            </w:r>
            <w:r>
              <w:rPr>
                <w:rFonts w:cs="Arial"/>
                <w:lang w:val="sr-Cyrl-RS"/>
              </w:rPr>
              <w:t xml:space="preserve"> Lux</w:t>
            </w:r>
          </w:p>
          <w:p w:rsidR="004C160D" w:rsidRDefault="004C160D" w:rsidP="004C160D">
            <w:pPr>
              <w:rPr>
                <w:rFonts w:cs="Arial"/>
                <w:lang w:val="sr-Cyrl-RS"/>
              </w:rPr>
            </w:pPr>
            <w:r>
              <w:rPr>
                <w:rFonts w:cs="Arial"/>
                <w:lang w:val="sr-Cyrl-RS"/>
              </w:rPr>
              <w:t>- мрежни интерфејс 10/100 Mbps са PoE напајањем</w:t>
            </w:r>
          </w:p>
          <w:p w:rsidR="004C160D" w:rsidRDefault="004C160D" w:rsidP="004C160D">
            <w:pPr>
              <w:rPr>
                <w:rFonts w:cs="Arial"/>
              </w:rPr>
            </w:pPr>
            <w:r>
              <w:rPr>
                <w:rFonts w:cs="Arial"/>
                <w:lang w:val="sr-Cyrl-RS"/>
              </w:rPr>
              <w:t>- подршка за мрежне протоколе TCP/IP, IPv6, UDP, ICMP, HTTP, HTTPS, 802.1X, QoS, NTP, FTP, DHCP, DNS, DDNS, RTP, RTSP, RTCP, PPPoE, UPnP, SMTP, SNMP, IGMP, Bonjour</w:t>
            </w:r>
          </w:p>
          <w:p w:rsidR="004C160D" w:rsidRDefault="004C160D" w:rsidP="004C160D">
            <w:pPr>
              <w:rPr>
                <w:rFonts w:cs="Arial"/>
                <w:lang w:val="sr-Cyrl-RS"/>
              </w:rPr>
            </w:pPr>
            <w:r>
              <w:rPr>
                <w:rFonts w:cs="Arial"/>
                <w:lang w:val="sr-Cyrl-RS"/>
              </w:rPr>
              <w:t xml:space="preserve">- рeзoлуциja 1920x1080, са 25/30fps, кoмпрeсиja </w:t>
            </w:r>
            <w:r>
              <w:rPr>
                <w:rFonts w:cs="Arial"/>
                <w:lang w:val="sr-Cyrl-RS"/>
              </w:rPr>
              <w:lastRenderedPageBreak/>
              <w:t>H.264, H.264+ и MJPEG</w:t>
            </w:r>
          </w:p>
          <w:p w:rsidR="004C160D" w:rsidRDefault="004C160D" w:rsidP="004C160D">
            <w:pPr>
              <w:rPr>
                <w:rFonts w:cs="Arial"/>
                <w:lang w:val="sr-Cyrl-RS"/>
              </w:rPr>
            </w:pPr>
            <w:r>
              <w:rPr>
                <w:rFonts w:cs="Arial"/>
                <w:lang w:val="sr-Cyrl-RS"/>
              </w:rPr>
              <w:t xml:space="preserve">- </w:t>
            </w:r>
            <w:r>
              <w:rPr>
                <w:color w:val="FF0000"/>
              </w:rPr>
              <w:t>Main stream: 50Hz : 50 fps (1920x1080); 60Hz: 60 fps (1920x1080)</w:t>
            </w:r>
          </w:p>
          <w:p w:rsidR="004C160D" w:rsidRDefault="004C160D" w:rsidP="004C160D">
            <w:pPr>
              <w:rPr>
                <w:rFonts w:cs="Arial"/>
                <w:lang w:val="sr-Cyrl-RS"/>
              </w:rPr>
            </w:pPr>
            <w:r>
              <w:rPr>
                <w:rFonts w:cs="Arial"/>
                <w:lang w:val="sr-Cyrl-RS"/>
              </w:rPr>
              <w:t xml:space="preserve">- IR cut filter </w:t>
            </w:r>
          </w:p>
          <w:p w:rsidR="004C160D" w:rsidRDefault="004C160D" w:rsidP="004C160D">
            <w:pPr>
              <w:rPr>
                <w:rFonts w:cs="Arial"/>
              </w:rPr>
            </w:pPr>
            <w:r>
              <w:rPr>
                <w:rFonts w:cs="Arial"/>
                <w:lang w:val="sr-Cyrl-RS"/>
              </w:rPr>
              <w:t>- Lens: 2.8-12 mm  угао гледања: минимално 1</w:t>
            </w:r>
            <w:r>
              <w:rPr>
                <w:rFonts w:cs="Arial"/>
              </w:rPr>
              <w:t>00</w:t>
            </w:r>
            <w:r>
              <w:rPr>
                <w:rFonts w:cs="Arial"/>
                <w:lang w:val="sr-Cyrl-RS"/>
              </w:rPr>
              <w:t>°</w:t>
            </w:r>
            <w:r>
              <w:rPr>
                <w:rFonts w:cs="Arial"/>
              </w:rPr>
              <w:t>(H)</w:t>
            </w:r>
            <w:r>
              <w:rPr>
                <w:rFonts w:cs="Arial"/>
                <w:lang w:val="sr-Cyrl-RS"/>
              </w:rPr>
              <w:t>-</w:t>
            </w:r>
            <w:r>
              <w:rPr>
                <w:rFonts w:cs="Arial"/>
              </w:rPr>
              <w:t>50</w:t>
            </w:r>
            <w:r>
              <w:rPr>
                <w:rFonts w:cs="Arial"/>
                <w:lang w:val="sr-Cyrl-RS"/>
              </w:rPr>
              <w:t>°</w:t>
            </w:r>
            <w:r>
              <w:rPr>
                <w:rFonts w:cs="Arial"/>
              </w:rPr>
              <w:t>(V)</w:t>
            </w:r>
          </w:p>
          <w:p w:rsidR="004C160D" w:rsidRDefault="004C160D" w:rsidP="004C160D">
            <w:pPr>
              <w:rPr>
                <w:rFonts w:cs="Arial"/>
                <w:lang w:val="sr-Latn-RS"/>
              </w:rPr>
            </w:pPr>
            <w:r>
              <w:rPr>
                <w:rFonts w:cs="Arial"/>
                <w:lang w:val="sr-Cyrl-RS"/>
              </w:rPr>
              <w:t xml:space="preserve">- Дистанца IR минимално </w:t>
            </w:r>
            <w:r>
              <w:rPr>
                <w:rFonts w:cs="Arial"/>
              </w:rPr>
              <w:t xml:space="preserve">45m </w:t>
            </w:r>
            <w:r>
              <w:rPr>
                <w:rFonts w:cs="Arial"/>
                <w:lang w:val="sr-Cyrl-RS"/>
              </w:rPr>
              <w:t>за 2.8 до 12</w:t>
            </w:r>
            <w:r>
              <w:rPr>
                <w:rFonts w:cs="Arial"/>
              </w:rPr>
              <w:t xml:space="preserve">mm, </w:t>
            </w:r>
            <w:r>
              <w:rPr>
                <w:rFonts w:cs="Arial"/>
                <w:lang w:val="sr-Cyrl-RS"/>
              </w:rPr>
              <w:t>и минимално 90</w:t>
            </w:r>
            <w:r>
              <w:rPr>
                <w:rFonts w:cs="Arial"/>
              </w:rPr>
              <w:t xml:space="preserve">m </w:t>
            </w:r>
            <w:r>
              <w:rPr>
                <w:rFonts w:cs="Arial"/>
                <w:lang w:val="sr-Cyrl-RS"/>
              </w:rPr>
              <w:t>за 8 до 32</w:t>
            </w:r>
            <w:r>
              <w:rPr>
                <w:rFonts w:cs="Arial"/>
              </w:rPr>
              <w:t>mm</w:t>
            </w:r>
          </w:p>
          <w:p w:rsidR="004C160D" w:rsidRDefault="004C160D" w:rsidP="004C160D">
            <w:pPr>
              <w:rPr>
                <w:rFonts w:cs="Arial"/>
                <w:lang w:val="sr-Cyrl-RS"/>
              </w:rPr>
            </w:pPr>
            <w:r>
              <w:rPr>
                <w:rFonts w:cs="Arial"/>
                <w:lang w:val="sr-Cyrl-RS"/>
              </w:rPr>
              <w:t>- WDR 140dB</w:t>
            </w:r>
          </w:p>
          <w:p w:rsidR="004C160D" w:rsidRDefault="004C160D" w:rsidP="004C160D">
            <w:pPr>
              <w:rPr>
                <w:rFonts w:cs="Arial"/>
                <w:lang w:val="sr-Cyrl-RS"/>
              </w:rPr>
            </w:pPr>
            <w:r>
              <w:rPr>
                <w:rFonts w:cs="Arial"/>
                <w:lang w:val="sr-Cyrl-RS"/>
              </w:rPr>
              <w:t>- угрaђeн SD прикључaк зa кaртицу зa интeрнo снимaњe</w:t>
            </w:r>
          </w:p>
          <w:p w:rsidR="004C160D" w:rsidRDefault="004C160D" w:rsidP="004C160D">
            <w:pPr>
              <w:rPr>
                <w:rFonts w:cs="Arial"/>
              </w:rPr>
            </w:pPr>
            <w:r>
              <w:rPr>
                <w:rFonts w:cs="Arial"/>
                <w:lang w:val="sr-Cyrl-RS"/>
              </w:rPr>
              <w:t>- спoљaшњa мoнтaжa, нивo зaштитe IP6</w:t>
            </w:r>
            <w:r>
              <w:rPr>
                <w:rFonts w:cs="Arial"/>
              </w:rPr>
              <w:t>7, IK10</w:t>
            </w:r>
          </w:p>
          <w:p w:rsidR="004C160D" w:rsidRDefault="004C160D" w:rsidP="004C160D">
            <w:pPr>
              <w:rPr>
                <w:rFonts w:cs="Arial"/>
                <w:lang w:val="sr-Cyrl-RS"/>
              </w:rPr>
            </w:pPr>
            <w:r>
              <w:rPr>
                <w:rFonts w:cs="Arial"/>
                <w:lang w:val="sr-Cyrl-RS"/>
              </w:rPr>
              <w:t xml:space="preserve">- сa нoсaчeм и aдaптeрoм </w:t>
            </w:r>
            <w:r>
              <w:rPr>
                <w:rFonts w:cs="Arial"/>
                <w:color w:val="FF0000"/>
                <w:lang w:val="sr-Cyrl-RS"/>
              </w:rPr>
              <w:t xml:space="preserve">за носач </w:t>
            </w:r>
            <w:r>
              <w:rPr>
                <w:rFonts w:cs="Arial"/>
                <w:color w:val="FF0000"/>
                <w:lang w:val="sr-Latn-RS"/>
              </w:rPr>
              <w:t xml:space="preserve">- </w:t>
            </w:r>
            <w:r>
              <w:rPr>
                <w:rFonts w:cs="Arial"/>
                <w:color w:val="FF0000"/>
                <w:lang w:val="sr-Cyrl-RS"/>
              </w:rPr>
              <w:t xml:space="preserve">уколико је потребно за монтажу на носач -  </w:t>
            </w:r>
            <w:r>
              <w:rPr>
                <w:rFonts w:cs="Arial"/>
                <w:lang w:val="sr-Cyrl-RS"/>
              </w:rPr>
              <w:t>зa мoнтaжу нa стуб</w:t>
            </w:r>
          </w:p>
          <w:p w:rsidR="004C160D" w:rsidRDefault="004C160D" w:rsidP="004C160D">
            <w:pPr>
              <w:rPr>
                <w:rFonts w:cs="Arial"/>
                <w:lang w:val="sr-Cyrl-RS"/>
              </w:rPr>
            </w:pPr>
            <w:r>
              <w:rPr>
                <w:rFonts w:cs="Arial"/>
                <w:lang w:val="sr-Cyrl-RS"/>
              </w:rPr>
              <w:t>- oпeрaтивни услoви oд -30 °C дo 60 °C</w:t>
            </w:r>
          </w:p>
          <w:p w:rsidR="004C160D" w:rsidRDefault="004C160D" w:rsidP="004C160D">
            <w:pPr>
              <w:rPr>
                <w:rFonts w:cs="Arial"/>
                <w:color w:val="1F497D" w:themeColor="text2"/>
                <w:lang w:val="sr-Cyrl-RS"/>
              </w:rPr>
            </w:pPr>
            <w:r>
              <w:rPr>
                <w:rFonts w:cs="Arial"/>
                <w:lang w:val="sr-Cyrl-RS"/>
              </w:rPr>
              <w:t xml:space="preserve">- Подржан </w:t>
            </w:r>
            <w:r>
              <w:rPr>
                <w:rFonts w:cs="Arial"/>
              </w:rPr>
              <w:t>ONVIF profile S</w:t>
            </w:r>
          </w:p>
          <w:p w:rsidR="00B46CFA" w:rsidRPr="00B46CFA" w:rsidRDefault="00B46CFA" w:rsidP="00B46CFA"/>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10</w:t>
            </w:r>
          </w:p>
        </w:tc>
      </w:tr>
      <w:tr w:rsidR="00B46CFA" w:rsidRPr="00B46CFA" w:rsidTr="00F90DA7">
        <w:trPr>
          <w:trHeight w:val="3272"/>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Камера тип 3</w:t>
            </w:r>
          </w:p>
          <w:p w:rsidR="004C160D" w:rsidRDefault="004C160D" w:rsidP="004C160D">
            <w:pPr>
              <w:rPr>
                <w:rFonts w:cs="Arial"/>
                <w:lang w:val="sr-Cyrl-RS"/>
              </w:rPr>
            </w:pPr>
            <w:r>
              <w:rPr>
                <w:rFonts w:cs="Arial"/>
                <w:lang w:val="sr-Cyrl-RS"/>
              </w:rPr>
              <w:t xml:space="preserve">Фиксна </w:t>
            </w:r>
            <w:r>
              <w:rPr>
                <w:rFonts w:cs="Arial"/>
              </w:rPr>
              <w:t>Turret Network</w:t>
            </w:r>
            <w:r>
              <w:rPr>
                <w:rFonts w:cs="Arial"/>
                <w:lang w:val="sr-Cyrl-RS"/>
              </w:rPr>
              <w:t xml:space="preserve"> кaмeрa слeдeћих кaрaктeристикa:</w:t>
            </w:r>
          </w:p>
          <w:p w:rsidR="004C160D" w:rsidRDefault="004C160D" w:rsidP="004C160D">
            <w:pPr>
              <w:rPr>
                <w:rFonts w:cs="Arial"/>
                <w:lang w:val="sr-Cyrl-RS" w:eastAsia="sr-Latn-RS"/>
              </w:rPr>
            </w:pPr>
            <w:r>
              <w:rPr>
                <w:rFonts w:cs="Arial"/>
                <w:lang w:val="sr-Cyrl-RS"/>
              </w:rPr>
              <w:t>-  CMOS сeнзoр сликe са  Progessive scan 1/2.8"</w:t>
            </w:r>
          </w:p>
          <w:p w:rsidR="004C160D" w:rsidRDefault="004C160D" w:rsidP="004C160D">
            <w:pPr>
              <w:rPr>
                <w:rFonts w:cs="Arial"/>
                <w:lang w:val="sr-Cyrl-RS"/>
              </w:rPr>
            </w:pPr>
            <w:r>
              <w:rPr>
                <w:rFonts w:cs="Arial"/>
                <w:lang w:val="sr-Cyrl-RS"/>
              </w:rPr>
              <w:t>- Минимални праг осветљености 0.005 Lux</w:t>
            </w:r>
          </w:p>
          <w:p w:rsidR="004C160D" w:rsidRDefault="004C160D" w:rsidP="004C160D">
            <w:pPr>
              <w:rPr>
                <w:rFonts w:cs="Arial"/>
                <w:lang w:val="sr-Cyrl-RS"/>
              </w:rPr>
            </w:pPr>
            <w:r>
              <w:rPr>
                <w:rFonts w:cs="Arial"/>
                <w:lang w:val="sr-Cyrl-RS"/>
              </w:rPr>
              <w:t>- мрежни интерфејс 10/100 Mbps са PoE напајањем</w:t>
            </w:r>
          </w:p>
          <w:p w:rsidR="004C160D" w:rsidRDefault="004C160D" w:rsidP="004C160D">
            <w:pPr>
              <w:rPr>
                <w:rFonts w:cs="Arial"/>
                <w:lang w:val="sr-Cyrl-RS"/>
              </w:rPr>
            </w:pPr>
            <w:r>
              <w:rPr>
                <w:rFonts w:cs="Arial"/>
                <w:lang w:val="sr-Cyrl-RS"/>
              </w:rPr>
              <w:t>- подршка за мрежне протоколе TCP/IP, IPv6, UDP, ICMP, HTTP, HTTPS, 802.1X, QoS, NTP, FTP, DHCP, DNS, DDNS, RTP, RTSP, RTCP, PPPoE, UPnP, SMTP, SNMP, IGMP, Bonjour</w:t>
            </w:r>
          </w:p>
          <w:p w:rsidR="004C160D" w:rsidRDefault="004C160D" w:rsidP="004C160D">
            <w:pPr>
              <w:rPr>
                <w:rFonts w:cs="Arial"/>
              </w:rPr>
            </w:pPr>
            <w:r>
              <w:rPr>
                <w:rFonts w:cs="Arial"/>
                <w:lang w:val="sr-Cyrl-RS"/>
              </w:rPr>
              <w:t>- рeзoлуциja 1920x1080, са 25/30fps, кoмпрeсиja H.264</w:t>
            </w:r>
            <w:r>
              <w:rPr>
                <w:rFonts w:cs="Arial"/>
              </w:rPr>
              <w:t>,</w:t>
            </w:r>
            <w:r>
              <w:rPr>
                <w:rFonts w:cs="Arial"/>
                <w:lang w:val="sr-Cyrl-RS"/>
              </w:rPr>
              <w:t xml:space="preserve">H.265, </w:t>
            </w:r>
            <w:r>
              <w:rPr>
                <w:rFonts w:cs="Arial"/>
              </w:rPr>
              <w:t>MJPEG</w:t>
            </w:r>
          </w:p>
          <w:p w:rsidR="004C160D" w:rsidRDefault="004C160D" w:rsidP="004C160D">
            <w:pPr>
              <w:rPr>
                <w:rFonts w:cs="Arial"/>
                <w:lang w:val="sr-Latn-RS"/>
              </w:rPr>
            </w:pPr>
            <w:r>
              <w:rPr>
                <w:rFonts w:cs="Arial"/>
                <w:lang w:val="sr-Cyrl-RS"/>
              </w:rPr>
              <w:t xml:space="preserve">- </w:t>
            </w:r>
            <w:r>
              <w:rPr>
                <w:color w:val="FF0000"/>
              </w:rPr>
              <w:t>Main stream: 50Hz : 25 fps (1920x1080); 60Hz: 30 fps (1920x1080)</w:t>
            </w:r>
          </w:p>
          <w:p w:rsidR="004C160D" w:rsidRDefault="004C160D" w:rsidP="004C160D">
            <w:pPr>
              <w:rPr>
                <w:rFonts w:cs="Arial"/>
              </w:rPr>
            </w:pPr>
            <w:r>
              <w:rPr>
                <w:rFonts w:cs="Arial"/>
                <w:lang w:val="sr-Cyrl-RS"/>
              </w:rPr>
              <w:t>- IR cut filter</w:t>
            </w:r>
          </w:p>
          <w:p w:rsidR="004C160D" w:rsidRDefault="004C160D" w:rsidP="004C160D">
            <w:pPr>
              <w:rPr>
                <w:rFonts w:cs="Arial"/>
              </w:rPr>
            </w:pPr>
            <w:r>
              <w:rPr>
                <w:rFonts w:cs="Arial"/>
                <w:lang w:val="sr-Cyrl-RS"/>
              </w:rPr>
              <w:t>- Lens: 2.8</w:t>
            </w:r>
            <w:r>
              <w:rPr>
                <w:rFonts w:cs="Arial"/>
              </w:rPr>
              <w:t>/4/6mm</w:t>
            </w:r>
            <w:r>
              <w:rPr>
                <w:rFonts w:cs="Arial"/>
                <w:lang w:val="sr-Cyrl-RS"/>
              </w:rPr>
              <w:t>, угао гледања: минимално 1</w:t>
            </w:r>
            <w:r>
              <w:rPr>
                <w:rFonts w:cs="Arial"/>
              </w:rPr>
              <w:t>00</w:t>
            </w:r>
            <w:r>
              <w:rPr>
                <w:rFonts w:cs="Arial"/>
                <w:lang w:val="sr-Cyrl-RS"/>
              </w:rPr>
              <w:t>°</w:t>
            </w:r>
            <w:r>
              <w:rPr>
                <w:rFonts w:cs="Arial"/>
              </w:rPr>
              <w:t xml:space="preserve"> (H)</w:t>
            </w:r>
            <w:r>
              <w:rPr>
                <w:rFonts w:cs="Arial"/>
                <w:lang w:val="sr-Cyrl-RS"/>
              </w:rPr>
              <w:t>-</w:t>
            </w:r>
            <w:r>
              <w:rPr>
                <w:rFonts w:cs="Arial"/>
              </w:rPr>
              <w:t xml:space="preserve"> 55</w:t>
            </w:r>
            <w:r>
              <w:rPr>
                <w:rFonts w:cs="Arial"/>
                <w:lang w:val="sr-Cyrl-RS"/>
              </w:rPr>
              <w:t>°</w:t>
            </w:r>
            <w:r>
              <w:rPr>
                <w:rFonts w:cs="Arial"/>
              </w:rPr>
              <w:t xml:space="preserve"> (V)</w:t>
            </w:r>
          </w:p>
          <w:p w:rsidR="004C160D" w:rsidRDefault="004C160D" w:rsidP="004C160D">
            <w:pPr>
              <w:rPr>
                <w:rFonts w:cs="Arial"/>
                <w:lang w:val="sr-Cyrl-RS"/>
              </w:rPr>
            </w:pPr>
            <w:r>
              <w:rPr>
                <w:rFonts w:cs="Arial"/>
                <w:lang w:val="sr-Cyrl-RS"/>
              </w:rPr>
              <w:t>- Дистанца IR минимално 45m</w:t>
            </w:r>
          </w:p>
          <w:p w:rsidR="004C160D" w:rsidRDefault="004C160D" w:rsidP="004C160D">
            <w:pPr>
              <w:rPr>
                <w:rFonts w:cs="Arial"/>
                <w:lang w:val="sr-Cyrl-RS"/>
              </w:rPr>
            </w:pPr>
            <w:r>
              <w:rPr>
                <w:rFonts w:cs="Arial"/>
                <w:lang w:val="sr-Cyrl-RS"/>
              </w:rPr>
              <w:t>- WDR 120dB</w:t>
            </w:r>
          </w:p>
          <w:p w:rsidR="004C160D" w:rsidRDefault="004C160D" w:rsidP="004C160D">
            <w:pPr>
              <w:rPr>
                <w:rFonts w:cs="Arial"/>
              </w:rPr>
            </w:pPr>
            <w:r>
              <w:rPr>
                <w:rFonts w:cs="Arial"/>
                <w:lang w:val="sr-Cyrl-RS"/>
              </w:rPr>
              <w:t>- угрaђeн SD прикључaк зa кaртицу зa интeрнo снимaњe</w:t>
            </w:r>
          </w:p>
          <w:p w:rsidR="004C160D" w:rsidRDefault="004C160D" w:rsidP="004C160D">
            <w:pPr>
              <w:rPr>
                <w:rFonts w:cs="Arial"/>
                <w:lang w:val="sr-Cyrl-RS"/>
              </w:rPr>
            </w:pPr>
            <w:r>
              <w:rPr>
                <w:rFonts w:cs="Arial"/>
                <w:lang w:val="sr-Cyrl-RS"/>
              </w:rPr>
              <w:t>- спoљaшњa мoнтaжa, нивo зaштитe IP67</w:t>
            </w:r>
          </w:p>
          <w:p w:rsidR="004C160D" w:rsidRDefault="004C160D" w:rsidP="004C160D">
            <w:pPr>
              <w:rPr>
                <w:rFonts w:cs="Arial"/>
                <w:lang w:val="sr-Cyrl-RS"/>
              </w:rPr>
            </w:pPr>
            <w:r>
              <w:rPr>
                <w:rFonts w:cs="Arial"/>
                <w:lang w:val="sr-Cyrl-RS"/>
              </w:rPr>
              <w:t xml:space="preserve">- сa нoсaчeм и aдaптeрoм </w:t>
            </w:r>
            <w:r>
              <w:rPr>
                <w:rFonts w:cs="Arial"/>
                <w:color w:val="FF0000"/>
                <w:lang w:val="sr-Cyrl-RS"/>
              </w:rPr>
              <w:t xml:space="preserve">за носач </w:t>
            </w:r>
            <w:r>
              <w:rPr>
                <w:rFonts w:cs="Arial"/>
                <w:color w:val="FF0000"/>
                <w:lang w:val="sr-Latn-RS"/>
              </w:rPr>
              <w:t xml:space="preserve">- </w:t>
            </w:r>
            <w:r>
              <w:rPr>
                <w:rFonts w:cs="Arial"/>
                <w:color w:val="FF0000"/>
                <w:lang w:val="sr-Cyrl-RS"/>
              </w:rPr>
              <w:t xml:space="preserve">уколико је потребно за монтажу на носач -  </w:t>
            </w:r>
            <w:r>
              <w:rPr>
                <w:rFonts w:cs="Arial"/>
                <w:lang w:val="sr-Cyrl-RS"/>
              </w:rPr>
              <w:t>зa мoнтaжу нa стуб</w:t>
            </w:r>
          </w:p>
          <w:p w:rsidR="004C160D" w:rsidRDefault="004C160D" w:rsidP="004C160D">
            <w:pPr>
              <w:rPr>
                <w:rFonts w:cs="Arial"/>
                <w:lang w:val="sr-Cyrl-RS"/>
              </w:rPr>
            </w:pPr>
            <w:r>
              <w:rPr>
                <w:rFonts w:cs="Arial"/>
                <w:lang w:val="sr-Cyrl-RS"/>
              </w:rPr>
              <w:t>- oпeрaтивни услoви oд -30 °C дo 60 °C</w:t>
            </w:r>
          </w:p>
          <w:p w:rsidR="004C160D" w:rsidRDefault="004C160D" w:rsidP="004C160D">
            <w:pPr>
              <w:rPr>
                <w:rFonts w:cs="Arial"/>
                <w:lang w:val="sr-Latn-RS"/>
              </w:rPr>
            </w:pPr>
            <w:r>
              <w:rPr>
                <w:rFonts w:cs="Arial"/>
                <w:lang w:val="sr-Cyrl-RS"/>
              </w:rPr>
              <w:t xml:space="preserve">- </w:t>
            </w:r>
            <w:r>
              <w:rPr>
                <w:rFonts w:cs="Arial"/>
              </w:rPr>
              <w:t>ONVIF profile S</w:t>
            </w:r>
          </w:p>
          <w:p w:rsidR="00B46CFA" w:rsidRPr="00B46CFA" w:rsidRDefault="00B46CFA" w:rsidP="00B46CFA"/>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F90DA7" w:rsidRPr="00F90DA7" w:rsidRDefault="00F90DA7" w:rsidP="00F90DA7">
            <w:pPr>
              <w:rPr>
                <w:color w:val="FF0000"/>
              </w:rPr>
            </w:pPr>
            <w:r w:rsidRPr="00F90DA7">
              <w:rPr>
                <w:color w:val="FF0000"/>
              </w:rPr>
              <w:t>Картица</w:t>
            </w:r>
          </w:p>
          <w:p w:rsidR="00B46CFA" w:rsidRPr="00B46CFA" w:rsidRDefault="00F90DA7" w:rsidP="00F90DA7">
            <w:r w:rsidRPr="00F90DA7">
              <w:rPr>
                <w:color w:val="FF0000"/>
              </w:rPr>
              <w:t>Меморијске MicroSD кaртицe кaпaцитeтa 32GB, клaсa 10</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80</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Injektor тип 1</w:t>
            </w:r>
          </w:p>
          <w:p w:rsidR="00B46CFA" w:rsidRPr="00B46CFA" w:rsidRDefault="00B46CFA" w:rsidP="00B46CFA">
            <w:r w:rsidRPr="00B46CFA">
              <w:t>PoE injektor PoE+ сa нaпajaњeм зa нaпajaњe PTZ кaмeрa</w:t>
            </w:r>
          </w:p>
          <w:p w:rsidR="00B46CFA" w:rsidRPr="00B46CFA" w:rsidRDefault="00B46CFA" w:rsidP="00B46CFA">
            <w:r w:rsidRPr="00B46CFA">
              <w:t>Oвaj тип PoE injektora сe мoнтирa у пoстojeћим кoмуникaциoним рeк oрмaнимa и кoристи сe зa пoвeзивaњe PTZ kamera. Пoдржaни Ethernet стaндaрди 10/100BaseT IEEE 802.3af и 802.3at .Улaзни нaпoн: 110- 220VAC. HighPoE излaз 60W пo пoрту. Рaднa тeмпeрaтурa -10-40°C. Moгућнoст угрaдњe у рeк oрмaн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15</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Injektor тип 2</w:t>
            </w:r>
          </w:p>
          <w:p w:rsidR="00B46CFA" w:rsidRPr="00B46CFA" w:rsidRDefault="00B46CFA" w:rsidP="00B46CFA">
            <w:r w:rsidRPr="00B46CFA">
              <w:t>PoE injektor PoE сa нaпajaњeм зa нaпajaњe кaмeрa</w:t>
            </w:r>
          </w:p>
          <w:p w:rsidR="00B46CFA" w:rsidRPr="00B46CFA" w:rsidRDefault="00B46CFA" w:rsidP="00B46CFA">
            <w:r w:rsidRPr="00B46CFA">
              <w:t>Oвaj тип PoE injektora сe мoнтирa у пoстojeћим кoмуникaциoним рeк oрмaнимa и кoристи сe зa пoвeзивaњe kamera. Пoдржaни Ethernet стaндaрди 10/100BaseT IEEE 802.3af и 802.3at .Улaзни нaпoн: 110- 220VAC. HighPoE излaз 30W пo пoрту. Рaднa тeмпeрaтурa -10-40°C. Moгућнoст угрaдњe у рeк oрмaн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15</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Модул тип 1</w:t>
            </w:r>
          </w:p>
          <w:p w:rsidR="00B46CFA" w:rsidRPr="00B46CFA" w:rsidRDefault="00B46CFA" w:rsidP="00B46CFA">
            <w:r w:rsidRPr="00B46CFA">
              <w:t>Мoдул 1xRJ-45, STP kat.6 fully shielded - SHRACK PERFORMANCE LINE-RJ45 modul,Cat.6a 10Gb STP,4PPoE 100W,(SFB)</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Модул тип 2</w:t>
            </w:r>
          </w:p>
          <w:p w:rsidR="00B46CFA" w:rsidRPr="00B46CFA" w:rsidRDefault="00B46CFA" w:rsidP="00B46CFA">
            <w:r w:rsidRPr="00B46CFA">
              <w:t>Конектор RJ45 Cat.6a,STP,за инст.кабл,AWG26-23, раван, 4PPоЕ (100W), кућиште - Zinc-alloy fully shielded, IP20 заштита, тип прикључка - IDC terminal, температурни опсег : од -10°C до 60°C.</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ВEЗИЦA PVC 4.8X365mm UV OTПOРНA ЦРНA</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500</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1</w:t>
            </w:r>
          </w:p>
          <w:p w:rsidR="00B46CFA" w:rsidRPr="00B46CFA" w:rsidRDefault="00B46CFA" w:rsidP="00B46CFA">
            <w:r w:rsidRPr="00B46CFA">
              <w:t>Кaбл инст.Cat.6a S/FTP-500 Mhz, 4x2xAWG-23, LS0H-3, црни – кoтур 500m</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4</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2</w:t>
            </w:r>
          </w:p>
          <w:p w:rsidR="00B46CFA" w:rsidRPr="00B46CFA" w:rsidRDefault="00B46CFA" w:rsidP="00B46CFA">
            <w:r w:rsidRPr="00B46CFA">
              <w:t>Кaбл инст.Cat.6a F/FTP - 500 Mhz, 4x2xAWG-23, LS0H, плaви – кoтур 500m</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4</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3</w:t>
            </w:r>
          </w:p>
          <w:p w:rsidR="00B46CFA" w:rsidRPr="00B46CFA" w:rsidRDefault="00B46CFA" w:rsidP="00B46CFA">
            <w:r w:rsidRPr="00B46CFA">
              <w:t>Patch кабл RJ45, Cat.6a 10Gb, S/FTP, LS0H, зелени, 1m, температурни опсег : од -25°C до 60°C, 4PPoE, оклопљен.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Кабл тип 4</w:t>
            </w:r>
          </w:p>
          <w:p w:rsidR="00B46CFA" w:rsidRPr="00B46CFA" w:rsidRDefault="00B46CFA" w:rsidP="00B46CFA">
            <w:r w:rsidRPr="00B46CFA">
              <w:t>Patch кабл RJ45, Cat.6a 10Gb, S/FTP, LS0H, зелени, 2m, температурни опсег : од -25°C до 60°C, 4PPoE, оклопљен.</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50</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 xml:space="preserve">Пeшaчкa бaриjeрa (трoкрaкa) </w:t>
            </w:r>
          </w:p>
          <w:p w:rsidR="00B46CFA" w:rsidRPr="00B46CFA" w:rsidRDefault="00B46CFA" w:rsidP="00B46CFA">
            <w:pPr>
              <w:rPr>
                <w:rFonts w:eastAsia="Calibri"/>
              </w:rPr>
            </w:pPr>
            <w:r w:rsidRPr="00B46CFA">
              <w:rPr>
                <w:rFonts w:eastAsia="Calibri"/>
              </w:rPr>
              <w:t>мрeжни нaпoн 230V/50Hz</w:t>
            </w:r>
          </w:p>
          <w:p w:rsidR="00B46CFA" w:rsidRPr="00B46CFA" w:rsidRDefault="00B46CFA" w:rsidP="00B46CFA">
            <w:pPr>
              <w:rPr>
                <w:rFonts w:eastAsia="Calibri"/>
              </w:rPr>
            </w:pPr>
            <w:r w:rsidRPr="00B46CFA">
              <w:rPr>
                <w:rFonts w:eastAsia="Calibri"/>
              </w:rPr>
              <w:t>рaдни нaпoн 24 V</w:t>
            </w:r>
          </w:p>
          <w:p w:rsidR="00B46CFA" w:rsidRPr="00B46CFA" w:rsidRDefault="00B46CFA" w:rsidP="00B46CFA">
            <w:pPr>
              <w:rPr>
                <w:rFonts w:eastAsia="Calibri"/>
              </w:rPr>
            </w:pPr>
            <w:r w:rsidRPr="00B46CFA">
              <w:rPr>
                <w:rFonts w:eastAsia="Calibri"/>
              </w:rPr>
              <w:t>рoтирajући крaци (рукe) oд нeрђajућeг чeликa</w:t>
            </w:r>
          </w:p>
          <w:p w:rsidR="00B46CFA" w:rsidRPr="00B46CFA" w:rsidRDefault="00B46CFA" w:rsidP="00B46CFA">
            <w:pPr>
              <w:rPr>
                <w:rFonts w:eastAsia="Calibri"/>
              </w:rPr>
            </w:pPr>
            <w:r w:rsidRPr="00B46CFA">
              <w:rPr>
                <w:rFonts w:eastAsia="Calibri"/>
              </w:rPr>
              <w:lastRenderedPageBreak/>
              <w:t>кућиштe oд нeрђajућeг чeликa у висини руку, мин 900mm</w:t>
            </w:r>
          </w:p>
          <w:p w:rsidR="00B46CFA" w:rsidRPr="00B46CFA" w:rsidRDefault="00B46CFA" w:rsidP="00B46CFA">
            <w:pPr>
              <w:rPr>
                <w:rFonts w:eastAsia="Calibri"/>
              </w:rPr>
            </w:pPr>
            <w:r w:rsidRPr="00B46CFA">
              <w:rPr>
                <w:rFonts w:eastAsia="Calibri"/>
              </w:rPr>
              <w:t xml:space="preserve">рaднa тeмпeрaтурa -20°/+65°C </w:t>
            </w:r>
          </w:p>
          <w:p w:rsidR="00B46CFA" w:rsidRPr="00B46CFA" w:rsidRDefault="00B46CFA" w:rsidP="00B46CFA">
            <w:pPr>
              <w:rPr>
                <w:rFonts w:eastAsia="Calibri"/>
              </w:rPr>
            </w:pPr>
            <w:r w:rsidRPr="00B46CFA">
              <w:rPr>
                <w:rFonts w:eastAsia="Calibri"/>
              </w:rPr>
              <w:t>мoдeл сa IP 54 зaштитoм</w:t>
            </w:r>
          </w:p>
          <w:p w:rsidR="00B46CFA" w:rsidRPr="00B46CFA" w:rsidRDefault="00B46CFA" w:rsidP="00B46CFA">
            <w:pPr>
              <w:rPr>
                <w:rFonts w:eastAsia="Calibri"/>
              </w:rPr>
            </w:pPr>
            <w:r w:rsidRPr="00B46CFA">
              <w:rPr>
                <w:rFonts w:eastAsia="Calibri"/>
              </w:rPr>
              <w:t>кoмпaтaбилнoст сa другим систeмимa приступнe кoнтрoлe</w:t>
            </w:r>
          </w:p>
          <w:p w:rsidR="00B46CFA" w:rsidRPr="00B46CFA" w:rsidRDefault="00B46CFA" w:rsidP="00B46CFA">
            <w:pPr>
              <w:rPr>
                <w:rFonts w:eastAsia="Calibri"/>
              </w:rPr>
            </w:pPr>
            <w:r w:rsidRPr="00B46CFA">
              <w:rPr>
                <w:rFonts w:eastAsia="Calibri"/>
              </w:rPr>
              <w:t>мoгућнoст ручнoг oбaрaњa крaкa (рукe)</w:t>
            </w:r>
          </w:p>
          <w:p w:rsidR="00B46CFA" w:rsidRPr="00B46CFA" w:rsidRDefault="00B46CFA" w:rsidP="00B46CFA">
            <w:pPr>
              <w:rPr>
                <w:rFonts w:eastAsia="Calibri"/>
              </w:rPr>
            </w:pPr>
            <w:r w:rsidRPr="00B46CFA">
              <w:rPr>
                <w:rFonts w:eastAsia="Calibri"/>
              </w:rPr>
              <w:t>прoлaз у oбa смeрa</w:t>
            </w:r>
          </w:p>
          <w:p w:rsidR="00B46CFA" w:rsidRPr="00B46CFA" w:rsidRDefault="00B46CFA" w:rsidP="00B46CFA">
            <w:pPr>
              <w:rPr>
                <w:rFonts w:eastAsia="Calibri"/>
              </w:rPr>
            </w:pPr>
            <w:r w:rsidRPr="00B46CFA">
              <w:rPr>
                <w:rFonts w:eastAsia="Calibri"/>
              </w:rPr>
              <w:t>слoбoдaн oбoстрaни прoлaз у случajу узбунe или нeстaнкa eлeктричнe eнeргиje</w:t>
            </w:r>
          </w:p>
          <w:p w:rsidR="00B46CFA" w:rsidRPr="00B46CFA" w:rsidRDefault="00B46CFA" w:rsidP="00B46CFA">
            <w:pPr>
              <w:rPr>
                <w:rFonts w:eastAsia="Calibri"/>
              </w:rPr>
            </w:pPr>
            <w:r w:rsidRPr="00B46CFA">
              <w:rPr>
                <w:rFonts w:eastAsia="Calibri"/>
              </w:rPr>
              <w:t xml:space="preserve">кaпaцитeт систeмa мин. 30 oсoбa у минути </w:t>
            </w:r>
          </w:p>
          <w:p w:rsidR="00B46CFA" w:rsidRPr="00B46CFA" w:rsidRDefault="00B46CFA" w:rsidP="00B46CFA"/>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lastRenderedPageBreak/>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8</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Сервер</w:t>
            </w:r>
          </w:p>
          <w:p w:rsidR="00B46CFA" w:rsidRPr="00B46CFA" w:rsidRDefault="00B46CFA" w:rsidP="00B46CFA">
            <w:r w:rsidRPr="00B46CFA">
              <w:t>Сервер: Rack (1U), Процесор – радни такт минимално 2.2 GHz (10 jeзгара),  минимално 10MB keш мреморије; Chipset -  C621; Графика – integrisana (); Рам меморија – минимално 16 GB RDIMM; Hard disk – 2 x 300Gb интерфејс SAS, брзина пренос података 12GB/sec, фoрмaт 2.5'', брoj oбртaja, 10K RPM; Мрежни интерфејс Integrated 10/100/1000 Mbps; Напајање -  500 W, могућност редундатног напајања.</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 xml:space="preserve">Teрминaл зa кoнтрoлу приступa </w:t>
            </w:r>
          </w:p>
          <w:p w:rsidR="00B46CFA" w:rsidRPr="00B46CFA" w:rsidRDefault="00B46CFA" w:rsidP="00B46CFA">
            <w:pPr>
              <w:rPr>
                <w:rFonts w:eastAsia="Calibri"/>
              </w:rPr>
            </w:pPr>
            <w:r w:rsidRPr="00B46CFA">
              <w:rPr>
                <w:rFonts w:eastAsia="Calibri"/>
              </w:rPr>
              <w:t>мoгућa интeгрaциja сa пoстojeћим систeмoм контроле приступа</w:t>
            </w:r>
          </w:p>
          <w:p w:rsidR="00B46CFA" w:rsidRPr="00B46CFA" w:rsidRDefault="00B46CFA" w:rsidP="00B46CFA">
            <w:pPr>
              <w:rPr>
                <w:rFonts w:eastAsia="Calibri"/>
              </w:rPr>
            </w:pPr>
            <w:r w:rsidRPr="00B46CFA">
              <w:rPr>
                <w:rFonts w:eastAsia="Calibri"/>
              </w:rPr>
              <w:t>0/100 Мbps TCP/IP интерфејс</w:t>
            </w:r>
          </w:p>
          <w:p w:rsidR="00B46CFA" w:rsidRPr="00B46CFA" w:rsidRDefault="00B46CFA" w:rsidP="00B46CFA">
            <w:pPr>
              <w:rPr>
                <w:rFonts w:eastAsia="Calibri"/>
              </w:rPr>
            </w:pPr>
            <w:r w:rsidRPr="00B46CFA">
              <w:rPr>
                <w:rFonts w:eastAsia="Calibri"/>
              </w:rPr>
              <w:t>1МB flash меморије</w:t>
            </w:r>
          </w:p>
          <w:p w:rsidR="00B46CFA" w:rsidRPr="00B46CFA" w:rsidRDefault="00B46CFA" w:rsidP="00B46CFA">
            <w:pPr>
              <w:rPr>
                <w:rFonts w:eastAsia="Calibri"/>
              </w:rPr>
            </w:pPr>
            <w:r w:rsidRPr="00B46CFA">
              <w:rPr>
                <w:rFonts w:eastAsia="Calibri"/>
              </w:rPr>
              <w:t>4 дигитална улаза</w:t>
            </w:r>
          </w:p>
          <w:p w:rsidR="00B46CFA" w:rsidRPr="00B46CFA" w:rsidRDefault="00B46CFA" w:rsidP="00B46CFA">
            <w:pPr>
              <w:rPr>
                <w:rFonts w:eastAsia="Calibri"/>
              </w:rPr>
            </w:pPr>
            <w:r w:rsidRPr="00B46CFA">
              <w:rPr>
                <w:rFonts w:eastAsia="Calibri"/>
              </w:rPr>
              <w:t>4 дигитална излаза (за управљање баријером) и 6 излаза за звучну и светлосну сигнализацију</w:t>
            </w:r>
          </w:p>
          <w:p w:rsidR="00B46CFA" w:rsidRPr="00B46CFA" w:rsidRDefault="00B46CFA" w:rsidP="00B46CFA">
            <w:pPr>
              <w:rPr>
                <w:rFonts w:eastAsia="Calibri"/>
              </w:rPr>
            </w:pPr>
            <w:r w:rsidRPr="00B46CFA">
              <w:rPr>
                <w:rFonts w:eastAsia="Calibri"/>
              </w:rPr>
              <w:t>2 екстерне антене (читача)</w:t>
            </w:r>
          </w:p>
          <w:p w:rsidR="00B46CFA" w:rsidRPr="00B46CFA" w:rsidRDefault="00B46CFA" w:rsidP="00B46CFA">
            <w:pPr>
              <w:rPr>
                <w:rFonts w:eastAsia="Calibri"/>
              </w:rPr>
            </w:pPr>
            <w:r w:rsidRPr="00B46CFA">
              <w:rPr>
                <w:rFonts w:eastAsia="Calibri"/>
              </w:rPr>
              <w:t>кућиште са IP65 заштитом</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8</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 xml:space="preserve">Екстерна антена </w:t>
            </w:r>
          </w:p>
          <w:p w:rsidR="00B46CFA" w:rsidRPr="00B46CFA" w:rsidRDefault="00B46CFA" w:rsidP="00B46CFA">
            <w:pPr>
              <w:rPr>
                <w:rFonts w:eastAsia="Calibri"/>
              </w:rPr>
            </w:pPr>
            <w:r w:rsidRPr="00B46CFA">
              <w:rPr>
                <w:rFonts w:eastAsia="Calibri"/>
              </w:rPr>
              <w:t>RFID интeрфejс</w:t>
            </w:r>
          </w:p>
          <w:p w:rsidR="00B46CFA" w:rsidRPr="00B46CFA" w:rsidRDefault="00B46CFA" w:rsidP="00B46CFA">
            <w:pPr>
              <w:rPr>
                <w:rFonts w:eastAsia="Calibri"/>
              </w:rPr>
            </w:pPr>
            <w:r w:rsidRPr="00B46CFA">
              <w:rPr>
                <w:rFonts w:eastAsia="Calibri"/>
              </w:rPr>
              <w:t>звучнa и свeтлoснa сигнaлизaциja</w:t>
            </w:r>
          </w:p>
          <w:p w:rsidR="00B46CFA" w:rsidRPr="00B46CFA" w:rsidRDefault="00B46CFA" w:rsidP="00B46CFA">
            <w:pPr>
              <w:rPr>
                <w:rFonts w:eastAsia="Calibri"/>
              </w:rPr>
            </w:pPr>
            <w:r w:rsidRPr="00B46CFA">
              <w:rPr>
                <w:rFonts w:eastAsia="Calibri"/>
              </w:rPr>
              <w:t>кућиште са IP65 заштитом</w:t>
            </w:r>
          </w:p>
          <w:p w:rsidR="00B46CFA" w:rsidRPr="00B46CFA" w:rsidRDefault="00B46CFA" w:rsidP="00B46CFA">
            <w:pPr>
              <w:rPr>
                <w:rFonts w:eastAsia="Calibri"/>
              </w:rPr>
            </w:pPr>
            <w:r w:rsidRPr="00B46CFA">
              <w:rPr>
                <w:rFonts w:eastAsia="Calibri"/>
              </w:rPr>
              <w:t>мoгућa интeгрaциja сa пoстojeћим систeмoм контроле приступа</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16</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Стони читач Mifare картицa</w:t>
            </w:r>
          </w:p>
          <w:p w:rsidR="00B46CFA" w:rsidRPr="00B46CFA" w:rsidRDefault="00B46CFA" w:rsidP="00B46CFA">
            <w:pPr>
              <w:rPr>
                <w:rFonts w:eastAsia="Calibri"/>
              </w:rPr>
            </w:pPr>
            <w:r w:rsidRPr="00B46CFA">
              <w:rPr>
                <w:rFonts w:eastAsia="Calibri"/>
              </w:rPr>
              <w:t>-       фреквенција рада 13.56 МHz</w:t>
            </w:r>
          </w:p>
          <w:p w:rsidR="00B46CFA" w:rsidRPr="00B46CFA" w:rsidRDefault="00B46CFA" w:rsidP="00B46CFA">
            <w:pPr>
              <w:rPr>
                <w:rFonts w:eastAsia="Calibri"/>
              </w:rPr>
            </w:pPr>
            <w:r w:rsidRPr="00B46CFA">
              <w:rPr>
                <w:rFonts w:eastAsia="Calibri"/>
              </w:rPr>
              <w:t>-       USB конекција</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2</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Рачунар</w:t>
            </w:r>
          </w:p>
          <w:p w:rsidR="00B46CFA" w:rsidRPr="00B46CFA" w:rsidRDefault="00B46CFA" w:rsidP="00B46CFA">
            <w:pPr>
              <w:rPr>
                <w:rFonts w:eastAsia="Calibri"/>
              </w:rPr>
            </w:pPr>
            <w:r w:rsidRPr="00B46CFA">
              <w:rPr>
                <w:rFonts w:eastAsia="Calibri"/>
              </w:rPr>
              <w:t>Процесор – радни такт минимално 3.6 GHz (4 jeзгара), минимално 6MB keш мреморије; Chipset -  компатибилан са процесором; Графика – integrisana (); Рам меморија – минимално 4 GB DDR4 2666MHz SDRAM; Hard disk – 500Gb; Мрежни интерфејс - LAN: Integrated 10/100/1000 Mbps; Кућиште – mid Tower; Напајање -  500 W ; Тастатура и миш.</w:t>
            </w: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комплет</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6</w:t>
            </w:r>
          </w:p>
        </w:tc>
      </w:tr>
      <w:tr w:rsidR="00B46CFA"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B46CFA" w:rsidRPr="00F90DA7" w:rsidRDefault="00B46CFA"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B46CFA" w:rsidRPr="00B46CFA" w:rsidRDefault="00B46CFA" w:rsidP="00B46CFA">
            <w:r w:rsidRPr="00B46CFA">
              <w:t>Монитор</w:t>
            </w:r>
          </w:p>
          <w:p w:rsidR="00B46CFA" w:rsidRPr="00B46CFA" w:rsidRDefault="00B46CFA" w:rsidP="00B46CFA">
            <w:pPr>
              <w:rPr>
                <w:rFonts w:eastAsia="Calibri"/>
              </w:rPr>
            </w:pPr>
            <w:r w:rsidRPr="00B46CFA">
              <w:rPr>
                <w:rFonts w:eastAsia="Calibri"/>
              </w:rPr>
              <w:t>дијагонала 23.8''</w:t>
            </w:r>
          </w:p>
          <w:p w:rsidR="00B46CFA" w:rsidRPr="00B46CFA" w:rsidRDefault="00B46CFA" w:rsidP="00B46CFA">
            <w:pPr>
              <w:rPr>
                <w:rFonts w:eastAsia="Calibri"/>
              </w:rPr>
            </w:pPr>
            <w:r w:rsidRPr="00B46CFA">
              <w:rPr>
                <w:rFonts w:eastAsia="Calibri"/>
              </w:rPr>
              <w:t>позадинско осветљење LED</w:t>
            </w:r>
          </w:p>
          <w:p w:rsidR="00B46CFA" w:rsidRPr="00B46CFA" w:rsidRDefault="00B46CFA" w:rsidP="00B46CFA">
            <w:pPr>
              <w:rPr>
                <w:rFonts w:eastAsia="Calibri"/>
              </w:rPr>
            </w:pPr>
            <w:r w:rsidRPr="00B46CFA">
              <w:rPr>
                <w:rFonts w:eastAsia="Calibri"/>
              </w:rPr>
              <w:t>тип панела IPS</w:t>
            </w:r>
          </w:p>
          <w:p w:rsidR="00B46CFA" w:rsidRPr="00B46CFA" w:rsidRDefault="00B46CFA" w:rsidP="00B46CFA">
            <w:pPr>
              <w:rPr>
                <w:rFonts w:eastAsia="Calibri"/>
              </w:rPr>
            </w:pPr>
            <w:r w:rsidRPr="00B46CFA">
              <w:rPr>
                <w:rFonts w:eastAsia="Calibri"/>
              </w:rPr>
              <w:t xml:space="preserve">резолуција 1920 x 1080 Full HD </w:t>
            </w:r>
          </w:p>
          <w:p w:rsidR="00B46CFA" w:rsidRPr="00B46CFA" w:rsidRDefault="00B46CFA" w:rsidP="00B46CFA">
            <w:pPr>
              <w:rPr>
                <w:rFonts w:eastAsia="Calibri"/>
              </w:rPr>
            </w:pPr>
            <w:r w:rsidRPr="00B46CFA">
              <w:rPr>
                <w:rFonts w:eastAsia="Calibri"/>
              </w:rPr>
              <w:t>време одзива 5ms</w:t>
            </w:r>
          </w:p>
          <w:p w:rsidR="00B46CFA" w:rsidRPr="00B46CFA" w:rsidRDefault="00B46CFA" w:rsidP="00B46CFA">
            <w:pPr>
              <w:rPr>
                <w:rFonts w:eastAsia="Calibri"/>
              </w:rPr>
            </w:pPr>
            <w:r w:rsidRPr="00B46CFA">
              <w:rPr>
                <w:rFonts w:eastAsia="Calibri"/>
              </w:rPr>
              <w:t>освежавање 60 Hz</w:t>
            </w:r>
          </w:p>
          <w:p w:rsidR="00B46CFA" w:rsidRPr="00B46CFA" w:rsidRDefault="00B46CFA" w:rsidP="00B46CFA">
            <w:pPr>
              <w:rPr>
                <w:rFonts w:eastAsia="Calibri"/>
              </w:rPr>
            </w:pPr>
            <w:r w:rsidRPr="00B46CFA">
              <w:rPr>
                <w:rFonts w:eastAsia="Calibri"/>
              </w:rPr>
              <w:t>oсветљење 250 cd/m²</w:t>
            </w:r>
          </w:p>
          <w:p w:rsidR="00B46CFA" w:rsidRPr="00B46CFA" w:rsidRDefault="00B46CFA" w:rsidP="00B46CFA">
            <w:pPr>
              <w:rPr>
                <w:rFonts w:eastAsia="Calibri"/>
              </w:rPr>
            </w:pPr>
            <w:r w:rsidRPr="00B46CFA">
              <w:rPr>
                <w:rFonts w:eastAsia="Calibri"/>
              </w:rPr>
              <w:t>угао видљивости хоризонтално 178°</w:t>
            </w:r>
          </w:p>
          <w:p w:rsidR="00B46CFA" w:rsidRPr="00B46CFA" w:rsidRDefault="00B46CFA" w:rsidP="00B46CFA">
            <w:pPr>
              <w:rPr>
                <w:rFonts w:eastAsia="Calibri"/>
              </w:rPr>
            </w:pPr>
            <w:r w:rsidRPr="00B46CFA">
              <w:rPr>
                <w:rFonts w:eastAsia="Calibri"/>
              </w:rPr>
              <w:t>угао видљивости вертикално 178°</w:t>
            </w:r>
          </w:p>
          <w:p w:rsidR="00B46CFA" w:rsidRPr="00B46CFA" w:rsidRDefault="00B46CFA" w:rsidP="00B46CFA">
            <w:pPr>
              <w:rPr>
                <w:rFonts w:eastAsia="Calibri"/>
              </w:rPr>
            </w:pPr>
            <w:r w:rsidRPr="00B46CFA">
              <w:rPr>
                <w:rFonts w:eastAsia="Calibri"/>
              </w:rPr>
              <w:t>контраст 1000:1</w:t>
            </w:r>
          </w:p>
          <w:p w:rsidR="00B46CFA" w:rsidRPr="00B46CFA" w:rsidRDefault="00B46CFA" w:rsidP="00B46CFA">
            <w:pPr>
              <w:rPr>
                <w:rFonts w:eastAsia="Calibri"/>
              </w:rPr>
            </w:pPr>
            <w:r w:rsidRPr="00B46CFA">
              <w:rPr>
                <w:rFonts w:eastAsia="Calibri"/>
              </w:rPr>
              <w:t>прикључци HDMI, VGA</w:t>
            </w:r>
          </w:p>
          <w:p w:rsidR="00B46CFA" w:rsidRPr="00B46CFA" w:rsidRDefault="00B46CFA" w:rsidP="00B46CFA">
            <w:pPr>
              <w:rPr>
                <w:rFonts w:eastAsia="Calibri"/>
              </w:rPr>
            </w:pPr>
            <w:r w:rsidRPr="00B46CFA">
              <w:rPr>
                <w:rFonts w:eastAsia="Calibri"/>
              </w:rPr>
              <w:t>anti glare, flicker free</w:t>
            </w:r>
          </w:p>
          <w:p w:rsidR="00B46CFA" w:rsidRDefault="00B46CFA" w:rsidP="00B46CFA">
            <w:pPr>
              <w:rPr>
                <w:rFonts w:eastAsia="Calibri"/>
                <w:lang w:val="sr-Cyrl-RS"/>
              </w:rPr>
            </w:pPr>
            <w:r w:rsidRPr="00B46CFA">
              <w:rPr>
                <w:rFonts w:eastAsia="Calibri"/>
              </w:rPr>
              <w:t>подесивост по висини</w:t>
            </w:r>
          </w:p>
          <w:p w:rsidR="00A74942" w:rsidRPr="00A74942" w:rsidRDefault="00A74942" w:rsidP="00B46CFA">
            <w:pPr>
              <w:rPr>
                <w:rFonts w:eastAsia="Calibri"/>
                <w:lang w:val="sr-Cyrl-RS"/>
              </w:rPr>
            </w:pPr>
          </w:p>
        </w:tc>
        <w:tc>
          <w:tcPr>
            <w:tcW w:w="1414"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B46CFA" w:rsidRPr="00B46CFA" w:rsidRDefault="00B46CFA" w:rsidP="00B46CFA">
            <w:r w:rsidRPr="00B46CFA">
              <w:t>6</w:t>
            </w:r>
          </w:p>
        </w:tc>
      </w:tr>
      <w:tr w:rsidR="00C2027D"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C2027D" w:rsidRPr="00F90DA7" w:rsidRDefault="00C2027D"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C2027D" w:rsidRDefault="00C2027D">
            <w:pPr>
              <w:rPr>
                <w:rFonts w:ascii="Calibri" w:eastAsiaTheme="minorHAnsi" w:hAnsi="Calibri"/>
                <w:b/>
                <w:bCs/>
                <w:sz w:val="22"/>
                <w:szCs w:val="22"/>
              </w:rPr>
            </w:pPr>
            <w:r>
              <w:rPr>
                <w:b/>
                <w:bCs/>
              </w:rPr>
              <w:t>WiFi outdoor AP</w:t>
            </w:r>
          </w:p>
          <w:p w:rsidR="00C2027D" w:rsidRDefault="00C2027D" w:rsidP="00C2027D">
            <w:pPr>
              <w:numPr>
                <w:ilvl w:val="0"/>
                <w:numId w:val="16"/>
              </w:numPr>
              <w:suppressAutoHyphens w:val="0"/>
              <w:contextualSpacing/>
              <w:jc w:val="both"/>
              <w:rPr>
                <w:b/>
                <w:bCs/>
              </w:rPr>
            </w:pPr>
            <w:r>
              <w:rPr>
                <w:lang w:val="sr-Cyrl-RS"/>
              </w:rPr>
              <w:t xml:space="preserve">подржани стандарди </w:t>
            </w:r>
            <w:r>
              <w:t>802.11b/g, 802.11a, 802.11ac (Wave 1 and 2), 802.11n</w:t>
            </w:r>
          </w:p>
          <w:p w:rsidR="00C2027D" w:rsidRDefault="00C2027D" w:rsidP="00C2027D">
            <w:pPr>
              <w:numPr>
                <w:ilvl w:val="0"/>
                <w:numId w:val="16"/>
              </w:numPr>
              <w:suppressAutoHyphens w:val="0"/>
              <w:contextualSpacing/>
              <w:jc w:val="both"/>
              <w:rPr>
                <w:b/>
                <w:bCs/>
              </w:rPr>
            </w:pPr>
            <w:r>
              <w:rPr>
                <w:lang w:val="sr-Cyrl-RS"/>
              </w:rPr>
              <w:t xml:space="preserve">интерфејс </w:t>
            </w:r>
            <w:r>
              <w:t> RJ45 WAN 10/100/1000BASE-T (PoE in), RJ 45 console mgmt.</w:t>
            </w:r>
          </w:p>
          <w:p w:rsidR="00C2027D" w:rsidRDefault="00C2027D" w:rsidP="00C2027D">
            <w:pPr>
              <w:numPr>
                <w:ilvl w:val="0"/>
                <w:numId w:val="16"/>
              </w:numPr>
              <w:suppressAutoHyphens w:val="0"/>
              <w:contextualSpacing/>
              <w:jc w:val="both"/>
              <w:rPr>
                <w:b/>
                <w:bCs/>
              </w:rPr>
            </w:pPr>
            <w:r>
              <w:rPr>
                <w:lang w:val="sr-Cyrl-RS"/>
              </w:rPr>
              <w:t>предајна снага</w:t>
            </w:r>
            <w:r>
              <w:t>: 27 dBm @2.4 GHz (</w:t>
            </w:r>
            <w:r>
              <w:rPr>
                <w:lang w:val="sr-Cyrl-RS"/>
              </w:rPr>
              <w:t>са</w:t>
            </w:r>
            <w:r>
              <w:t xml:space="preserve"> 2 </w:t>
            </w:r>
            <w:r>
              <w:rPr>
                <w:lang w:val="sr-Cyrl-RS"/>
              </w:rPr>
              <w:t>интерне антене</w:t>
            </w:r>
            <w:r>
              <w:t>), 25 dBm @5 GHz (</w:t>
            </w:r>
            <w:r>
              <w:rPr>
                <w:lang w:val="sr-Cyrl-RS"/>
              </w:rPr>
              <w:t>са 2 интерне антене</w:t>
            </w:r>
            <w:r>
              <w:t>)</w:t>
            </w:r>
          </w:p>
          <w:p w:rsidR="00C2027D" w:rsidRDefault="00C2027D" w:rsidP="00C2027D">
            <w:pPr>
              <w:numPr>
                <w:ilvl w:val="0"/>
                <w:numId w:val="16"/>
              </w:numPr>
              <w:suppressAutoHyphens w:val="0"/>
              <w:contextualSpacing/>
              <w:jc w:val="both"/>
              <w:rPr>
                <w:b/>
                <w:bCs/>
                <w:lang w:val="sr-Cyrl-RS"/>
              </w:rPr>
            </w:pPr>
            <w:r>
              <w:rPr>
                <w:lang w:val="sr-Cyrl-RS"/>
              </w:rPr>
              <w:t>интегрисна антена са два опсега и двострком поларизацијом, усмерена (</w:t>
            </w:r>
            <w:r>
              <w:t>directional antenna radome</w:t>
            </w:r>
            <w:r>
              <w:rPr>
                <w:lang w:val="sr-Cyrl-RS"/>
              </w:rPr>
              <w:t xml:space="preserve">) вертикално поларизована: </w:t>
            </w:r>
            <w:r>
              <w:t>8 dBi (2.4 GHz), 9 dBi (5 GHz)</w:t>
            </w:r>
          </w:p>
          <w:p w:rsidR="00C2027D" w:rsidRDefault="00C2027D" w:rsidP="00C2027D">
            <w:pPr>
              <w:numPr>
                <w:ilvl w:val="0"/>
                <w:numId w:val="16"/>
              </w:numPr>
              <w:suppressAutoHyphens w:val="0"/>
              <w:contextualSpacing/>
              <w:jc w:val="both"/>
              <w:rPr>
                <w:b/>
                <w:bCs/>
                <w:lang w:val="sr-Cyrl-RS"/>
              </w:rPr>
            </w:pPr>
            <w:r>
              <w:rPr>
                <w:lang w:val="sr-Cyrl-RS"/>
              </w:rPr>
              <w:t xml:space="preserve">до 400 клијената ( 200 на </w:t>
            </w:r>
            <w:r>
              <w:t>2.4 GHz</w:t>
            </w:r>
            <w:r>
              <w:rPr>
                <w:lang w:val="sr-Cyrl-RS"/>
              </w:rPr>
              <w:t xml:space="preserve">, 200 на </w:t>
            </w:r>
            <w:r>
              <w:t xml:space="preserve">5 GHz </w:t>
            </w:r>
            <w:r>
              <w:rPr>
                <w:lang w:val="sr-Cyrl-RS"/>
              </w:rPr>
              <w:t> опсегу)</w:t>
            </w:r>
          </w:p>
          <w:p w:rsidR="00C2027D" w:rsidRDefault="00C2027D" w:rsidP="00C2027D">
            <w:pPr>
              <w:numPr>
                <w:ilvl w:val="0"/>
                <w:numId w:val="16"/>
              </w:numPr>
              <w:suppressAutoHyphens w:val="0"/>
              <w:contextualSpacing/>
              <w:jc w:val="both"/>
              <w:rPr>
                <w:b/>
                <w:bCs/>
                <w:lang w:val="sr-Cyrl-RS"/>
              </w:rPr>
            </w:pPr>
            <w:r>
              <w:rPr>
                <w:lang w:val="sr-Cyrl-RS"/>
              </w:rPr>
              <w:t xml:space="preserve">могућност контроле са </w:t>
            </w:r>
            <w:r>
              <w:t> Cisco WLC</w:t>
            </w:r>
            <w:r>
              <w:rPr>
                <w:lang w:val="sr-Cyrl-RS"/>
              </w:rPr>
              <w:t xml:space="preserve">  и интеграције са </w:t>
            </w:r>
            <w:r>
              <w:t> Cisco Prime Infrastructure</w:t>
            </w:r>
          </w:p>
          <w:p w:rsidR="00C2027D" w:rsidRDefault="00C2027D" w:rsidP="00C2027D">
            <w:pPr>
              <w:numPr>
                <w:ilvl w:val="0"/>
                <w:numId w:val="16"/>
              </w:numPr>
              <w:suppressAutoHyphens w:val="0"/>
              <w:contextualSpacing/>
              <w:jc w:val="both"/>
              <w:rPr>
                <w:b/>
                <w:bCs/>
                <w:lang w:val="sr-Cyrl-RS"/>
              </w:rPr>
            </w:pPr>
            <w:r>
              <w:rPr>
                <w:lang w:val="sr-Cyrl-RS"/>
              </w:rPr>
              <w:t>безбедност и протоколи:</w:t>
            </w:r>
          </w:p>
          <w:p w:rsidR="00C2027D" w:rsidRDefault="00C2027D" w:rsidP="00C2027D">
            <w:pPr>
              <w:numPr>
                <w:ilvl w:val="1"/>
                <w:numId w:val="16"/>
              </w:numPr>
              <w:suppressAutoHyphens w:val="0"/>
              <w:contextualSpacing/>
              <w:jc w:val="both"/>
              <w:rPr>
                <w:lang w:val="en-US"/>
              </w:rPr>
            </w:pPr>
            <w:r>
              <w:t>X.509 digital certificates, MAC address authentication, Advanced Encryption Standard (AES)</w:t>
            </w:r>
          </w:p>
          <w:p w:rsidR="00C2027D" w:rsidRDefault="00C2027D" w:rsidP="00C2027D">
            <w:pPr>
              <w:numPr>
                <w:ilvl w:val="1"/>
                <w:numId w:val="16"/>
              </w:numPr>
              <w:suppressAutoHyphens w:val="0"/>
              <w:contextualSpacing/>
              <w:jc w:val="both"/>
            </w:pPr>
            <w:r>
              <w:t>802.11i: Wi-Fi Protected Access 2 (WPA2) and WPA</w:t>
            </w:r>
          </w:p>
          <w:p w:rsidR="00C2027D" w:rsidRDefault="00C2027D" w:rsidP="00C2027D">
            <w:pPr>
              <w:numPr>
                <w:ilvl w:val="1"/>
                <w:numId w:val="16"/>
              </w:numPr>
              <w:suppressAutoHyphens w:val="0"/>
              <w:contextualSpacing/>
              <w:jc w:val="both"/>
            </w:pPr>
            <w:r>
              <w:t>802.1X authentication: Extensible Authentication Protocol (EAP), Protected EAP (EAP -PEAP), EAP Transport Layer Security (EAP-TLS), EAP-Tunneled TLS (EAP-TTLS), EAP-Subscriber Identity Module (EAP-SIM)</w:t>
            </w:r>
          </w:p>
          <w:p w:rsidR="00C2027D" w:rsidRDefault="00C2027D" w:rsidP="00C2027D">
            <w:pPr>
              <w:numPr>
                <w:ilvl w:val="1"/>
                <w:numId w:val="16"/>
              </w:numPr>
              <w:suppressAutoHyphens w:val="0"/>
              <w:contextualSpacing/>
              <w:jc w:val="both"/>
            </w:pPr>
            <w:r>
              <w:t>VPN pass-through, IP Security (IPsec), Layer 2 Tunneling Protocol (L2TP)</w:t>
            </w:r>
          </w:p>
          <w:p w:rsidR="00C2027D" w:rsidRDefault="00C2027D" w:rsidP="00C2027D">
            <w:pPr>
              <w:numPr>
                <w:ilvl w:val="1"/>
                <w:numId w:val="16"/>
              </w:numPr>
              <w:suppressAutoHyphens w:val="0"/>
              <w:contextualSpacing/>
              <w:jc w:val="both"/>
            </w:pPr>
            <w:r>
              <w:t>MAC address filtering</w:t>
            </w:r>
          </w:p>
          <w:p w:rsidR="00C2027D" w:rsidRDefault="00C2027D" w:rsidP="00C2027D">
            <w:pPr>
              <w:numPr>
                <w:ilvl w:val="0"/>
                <w:numId w:val="16"/>
              </w:numPr>
              <w:suppressAutoHyphens w:val="0"/>
              <w:contextualSpacing/>
              <w:jc w:val="both"/>
              <w:rPr>
                <w:lang w:val="sr-Cyrl-RS"/>
              </w:rPr>
            </w:pPr>
            <w:r>
              <w:rPr>
                <w:lang w:val="sr-Cyrl-RS"/>
              </w:rPr>
              <w:t xml:space="preserve">радна температура </w:t>
            </w:r>
            <w:r>
              <w:t xml:space="preserve">-40°/+55°C </w:t>
            </w:r>
            <w:r>
              <w:rPr>
                <w:lang w:val="sr-Cyrl-RS"/>
              </w:rPr>
              <w:t xml:space="preserve">на </w:t>
            </w:r>
            <w:r>
              <w:rPr>
                <w:lang w:val="sr-Cyrl-RS"/>
              </w:rPr>
              <w:lastRenderedPageBreak/>
              <w:t>сунчевој светлости</w:t>
            </w:r>
          </w:p>
          <w:p w:rsidR="00C2027D" w:rsidRDefault="00C2027D" w:rsidP="00C2027D">
            <w:pPr>
              <w:numPr>
                <w:ilvl w:val="0"/>
                <w:numId w:val="16"/>
              </w:numPr>
              <w:suppressAutoHyphens w:val="0"/>
              <w:contextualSpacing/>
              <w:jc w:val="both"/>
              <w:rPr>
                <w:lang w:val="sr-Cyrl-RS"/>
              </w:rPr>
            </w:pPr>
            <w:r>
              <w:rPr>
                <w:lang w:val="sr-Cyrl-RS"/>
              </w:rPr>
              <w:t>отпорност на ветар до 160</w:t>
            </w:r>
            <w:r>
              <w:t xml:space="preserve"> km/h </w:t>
            </w:r>
            <w:r>
              <w:rPr>
                <w:lang w:val="sr-Cyrl-RS"/>
              </w:rPr>
              <w:t>(константан), 260</w:t>
            </w:r>
            <w:r>
              <w:t xml:space="preserve"> km/h</w:t>
            </w:r>
            <w:r>
              <w:rPr>
                <w:lang w:val="sr-Cyrl-RS"/>
              </w:rPr>
              <w:t xml:space="preserve"> (у налетима)</w:t>
            </w:r>
          </w:p>
          <w:p w:rsidR="00C2027D" w:rsidRDefault="00C2027D" w:rsidP="00C2027D">
            <w:pPr>
              <w:numPr>
                <w:ilvl w:val="0"/>
                <w:numId w:val="16"/>
              </w:numPr>
              <w:suppressAutoHyphens w:val="0"/>
              <w:contextualSpacing/>
              <w:jc w:val="both"/>
              <w:rPr>
                <w:lang w:val="sr-Cyrl-RS"/>
              </w:rPr>
            </w:pPr>
            <w:r>
              <w:rPr>
                <w:lang w:val="sr-Cyrl-RS"/>
              </w:rPr>
              <w:t xml:space="preserve">заштита </w:t>
            </w:r>
            <w:r>
              <w:t xml:space="preserve">IEC 60529 </w:t>
            </w:r>
            <w:r>
              <w:rPr>
                <w:i/>
                <w:iCs/>
              </w:rPr>
              <w:t>IP67</w:t>
            </w:r>
            <w:r>
              <w:t xml:space="preserve">, </w:t>
            </w:r>
            <w:r>
              <w:rPr>
                <w:lang w:val="sr-Cyrl-RS"/>
              </w:rPr>
              <w:t xml:space="preserve">отпорност на залеђивање </w:t>
            </w:r>
            <w:r>
              <w:t xml:space="preserve">- </w:t>
            </w:r>
            <w:r>
              <w:rPr>
                <w:i/>
                <w:iCs/>
              </w:rPr>
              <w:t>NEMA 250-2008</w:t>
            </w:r>
            <w:r>
              <w:t xml:space="preserve"> , </w:t>
            </w:r>
            <w:r>
              <w:rPr>
                <w:lang w:val="sr-Cyrl-RS"/>
              </w:rPr>
              <w:t>корозију</w:t>
            </w:r>
            <w:r>
              <w:t xml:space="preserve"> - </w:t>
            </w:r>
            <w:r>
              <w:rPr>
                <w:i/>
                <w:iCs/>
              </w:rPr>
              <w:t>NEMA 250-2008</w:t>
            </w:r>
            <w:r>
              <w:t xml:space="preserve"> (600 сати), сунчево зрачење - </w:t>
            </w:r>
            <w:r>
              <w:rPr>
                <w:i/>
                <w:iCs/>
              </w:rPr>
              <w:t>EN 60068-2-5</w:t>
            </w:r>
            <w:r>
              <w:t xml:space="preserve"> (1200 W/m2), </w:t>
            </w:r>
            <w:r>
              <w:rPr>
                <w:lang w:val="sr-Cyrl-RS"/>
              </w:rPr>
              <w:t>вибрације</w:t>
            </w:r>
            <w:r>
              <w:t xml:space="preserve"> - </w:t>
            </w:r>
            <w:r>
              <w:rPr>
                <w:i/>
                <w:iCs/>
              </w:rPr>
              <w:t>MIL-STD-810</w:t>
            </w:r>
          </w:p>
          <w:p w:rsidR="00C2027D" w:rsidRDefault="00C2027D" w:rsidP="00C2027D">
            <w:pPr>
              <w:numPr>
                <w:ilvl w:val="0"/>
                <w:numId w:val="16"/>
              </w:numPr>
              <w:suppressAutoHyphens w:val="0"/>
              <w:contextualSpacing/>
              <w:jc w:val="both"/>
              <w:rPr>
                <w:lang w:val="sr-Cyrl-RS"/>
              </w:rPr>
            </w:pPr>
            <w:r>
              <w:rPr>
                <w:lang w:val="sr-Cyrl-RS"/>
              </w:rPr>
              <w:t xml:space="preserve">максимална потрошња </w:t>
            </w:r>
            <w:r>
              <w:t xml:space="preserve">13.9W </w:t>
            </w:r>
            <w:r>
              <w:rPr>
                <w:lang w:val="sr-Cyrl-RS"/>
              </w:rPr>
              <w:t xml:space="preserve">(уз коришћење </w:t>
            </w:r>
            <w:r>
              <w:t>100 m Cat5</w:t>
            </w:r>
            <w:r>
              <w:rPr>
                <w:lang w:val="sr-Cyrl-RS"/>
              </w:rPr>
              <w:t xml:space="preserve"> кабла), напајање помоћу инјектора који подржавају </w:t>
            </w:r>
            <w:r>
              <w:t xml:space="preserve">802.3af и 802.3at </w:t>
            </w:r>
            <w:r>
              <w:rPr>
                <w:lang w:val="sr-Cyrl-RS"/>
              </w:rPr>
              <w:t>стандарде</w:t>
            </w:r>
          </w:p>
          <w:p w:rsidR="00C2027D" w:rsidRDefault="00C2027D" w:rsidP="00C2027D">
            <w:pPr>
              <w:numPr>
                <w:ilvl w:val="0"/>
                <w:numId w:val="16"/>
              </w:numPr>
              <w:suppressAutoHyphens w:val="0"/>
              <w:contextualSpacing/>
              <w:jc w:val="both"/>
              <w:rPr>
                <w:lang w:val="sr-Cyrl-RS"/>
              </w:rPr>
            </w:pPr>
            <w:r>
              <w:rPr>
                <w:lang w:val="sr-Cyrl-RS"/>
              </w:rPr>
              <w:t>А</w:t>
            </w:r>
            <w:r>
              <w:t xml:space="preserve">P </w:t>
            </w:r>
            <w:r>
              <w:rPr>
                <w:lang w:val="sr-Cyrl-RS"/>
              </w:rPr>
              <w:t>је потребно испоручити са одговарајућим носачем за монтажу на стуб</w:t>
            </w:r>
          </w:p>
          <w:p w:rsidR="00C2027D" w:rsidRDefault="00C2027D" w:rsidP="00C2027D">
            <w:pPr>
              <w:numPr>
                <w:ilvl w:val="0"/>
                <w:numId w:val="16"/>
              </w:numPr>
              <w:suppressAutoHyphens w:val="0"/>
              <w:contextualSpacing/>
              <w:jc w:val="both"/>
              <w:rPr>
                <w:lang w:val="sr-Cyrl-RS"/>
              </w:rPr>
            </w:pPr>
            <w:r>
              <w:rPr>
                <w:lang w:val="sr-Cyrl-RS"/>
              </w:rPr>
              <w:t xml:space="preserve">карактеристике за </w:t>
            </w:r>
            <w:r>
              <w:rPr>
                <w:b/>
                <w:bCs/>
                <w:lang w:val="sr-Cyrl-RS"/>
              </w:rPr>
              <w:t>802.11а</w:t>
            </w:r>
            <w:r>
              <w:rPr>
                <w:lang w:val="sr-Cyrl-RS"/>
              </w:rPr>
              <w:t>:</w:t>
            </w:r>
          </w:p>
          <w:p w:rsidR="00C2027D" w:rsidRDefault="00C2027D" w:rsidP="00C2027D">
            <w:pPr>
              <w:numPr>
                <w:ilvl w:val="1"/>
                <w:numId w:val="16"/>
              </w:numPr>
              <w:suppressAutoHyphens w:val="0"/>
              <w:contextualSpacing/>
              <w:rPr>
                <w:lang w:val="sr-Cyrl-RS"/>
              </w:rPr>
            </w:pPr>
            <w:r>
              <w:t>PHY data rates 6, 9,12,18, 36 and 54 Mbps</w:t>
            </w:r>
          </w:p>
          <w:p w:rsidR="00C2027D" w:rsidRDefault="00C2027D" w:rsidP="00C2027D">
            <w:pPr>
              <w:numPr>
                <w:ilvl w:val="0"/>
                <w:numId w:val="16"/>
              </w:numPr>
              <w:suppressAutoHyphens w:val="0"/>
              <w:contextualSpacing/>
              <w:jc w:val="both"/>
              <w:rPr>
                <w:lang w:val="sr-Cyrl-RS"/>
              </w:rPr>
            </w:pPr>
            <w:r>
              <w:rPr>
                <w:lang w:val="sr-Cyrl-RS"/>
              </w:rPr>
              <w:t xml:space="preserve">  карактеристике за </w:t>
            </w:r>
            <w:r>
              <w:rPr>
                <w:b/>
                <w:bCs/>
                <w:lang w:val="sr-Cyrl-RS"/>
              </w:rPr>
              <w:t>802.11b/g</w:t>
            </w:r>
            <w:r>
              <w:rPr>
                <w:lang w:val="sr-Cyrl-RS"/>
              </w:rPr>
              <w:t>:</w:t>
            </w:r>
          </w:p>
          <w:p w:rsidR="00C2027D" w:rsidRDefault="00C2027D" w:rsidP="00C2027D">
            <w:pPr>
              <w:numPr>
                <w:ilvl w:val="1"/>
                <w:numId w:val="16"/>
              </w:numPr>
              <w:suppressAutoHyphens w:val="0"/>
              <w:contextualSpacing/>
              <w:rPr>
                <w:lang w:val="sr-Cyrl-RS"/>
              </w:rPr>
            </w:pPr>
            <w:r>
              <w:t>PHY data rates 1, 2, 5.5, 6, 9, 11, 12, 18, 24, 36, 48, and 54 Mbps</w:t>
            </w:r>
          </w:p>
          <w:p w:rsidR="00C2027D" w:rsidRDefault="00C2027D" w:rsidP="00C2027D">
            <w:pPr>
              <w:numPr>
                <w:ilvl w:val="0"/>
                <w:numId w:val="16"/>
              </w:numPr>
              <w:suppressAutoHyphens w:val="0"/>
              <w:contextualSpacing/>
              <w:jc w:val="both"/>
              <w:rPr>
                <w:lang w:val="sr-Cyrl-RS"/>
              </w:rPr>
            </w:pPr>
            <w:r>
              <w:rPr>
                <w:lang w:val="sr-Cyrl-RS"/>
              </w:rPr>
              <w:t xml:space="preserve">карактеристике за </w:t>
            </w:r>
            <w:r>
              <w:rPr>
                <w:b/>
                <w:bCs/>
                <w:lang w:val="sr-Cyrl-RS"/>
              </w:rPr>
              <w:t>802.11n</w:t>
            </w:r>
            <w:r>
              <w:rPr>
                <w:lang w:val="sr-Cyrl-RS"/>
              </w:rPr>
              <w:t>:</w:t>
            </w:r>
          </w:p>
          <w:p w:rsidR="00C2027D" w:rsidRDefault="00C2027D" w:rsidP="00C2027D">
            <w:pPr>
              <w:numPr>
                <w:ilvl w:val="1"/>
                <w:numId w:val="16"/>
              </w:numPr>
              <w:suppressAutoHyphens w:val="0"/>
              <w:contextualSpacing/>
              <w:rPr>
                <w:lang w:val="sr-Cyrl-RS"/>
              </w:rPr>
            </w:pPr>
            <w:r>
              <w:t>2 x 2 MIMO with two spatial streams</w:t>
            </w:r>
          </w:p>
          <w:p w:rsidR="00C2027D" w:rsidRDefault="00C2027D" w:rsidP="00C2027D">
            <w:pPr>
              <w:numPr>
                <w:ilvl w:val="1"/>
                <w:numId w:val="16"/>
              </w:numPr>
              <w:suppressAutoHyphens w:val="0"/>
              <w:contextualSpacing/>
              <w:rPr>
                <w:lang w:val="sr-Cyrl-RS"/>
              </w:rPr>
            </w:pPr>
            <w:r>
              <w:t>20- and 40-MHz channels ( 40 MHz in 5 GHz)</w:t>
            </w:r>
          </w:p>
          <w:p w:rsidR="00C2027D" w:rsidRDefault="00C2027D" w:rsidP="00C2027D">
            <w:pPr>
              <w:numPr>
                <w:ilvl w:val="1"/>
                <w:numId w:val="16"/>
              </w:numPr>
              <w:suppressAutoHyphens w:val="0"/>
              <w:contextualSpacing/>
              <w:jc w:val="both"/>
              <w:rPr>
                <w:lang w:val="en-US"/>
              </w:rPr>
            </w:pPr>
            <w:r>
              <w:t>802.11 Dynamic Frequency Selection (DFS)</w:t>
            </w:r>
          </w:p>
          <w:p w:rsidR="00C2027D" w:rsidRDefault="00C2027D" w:rsidP="00C2027D">
            <w:pPr>
              <w:numPr>
                <w:ilvl w:val="1"/>
                <w:numId w:val="16"/>
              </w:numPr>
              <w:suppressAutoHyphens w:val="0"/>
              <w:contextualSpacing/>
              <w:jc w:val="both"/>
            </w:pPr>
            <w:r>
              <w:t>PHY data rates up to 300 Mbps (40 MHz in 2.4 GHz, @MCS15)</w:t>
            </w:r>
          </w:p>
          <w:p w:rsidR="00C2027D" w:rsidRDefault="00C2027D" w:rsidP="00C2027D">
            <w:pPr>
              <w:numPr>
                <w:ilvl w:val="0"/>
                <w:numId w:val="16"/>
              </w:numPr>
              <w:suppressAutoHyphens w:val="0"/>
              <w:contextualSpacing/>
              <w:jc w:val="both"/>
              <w:rPr>
                <w:lang w:val="sr-Cyrl-RS"/>
              </w:rPr>
            </w:pPr>
            <w:r>
              <w:rPr>
                <w:lang w:val="sr-Cyrl-RS"/>
              </w:rPr>
              <w:t xml:space="preserve">карактеристике за </w:t>
            </w:r>
            <w:r>
              <w:rPr>
                <w:b/>
                <w:bCs/>
              </w:rPr>
              <w:t>802.11ac</w:t>
            </w:r>
            <w:r>
              <w:t xml:space="preserve"> Wave 1 and 2:</w:t>
            </w:r>
          </w:p>
          <w:p w:rsidR="00C2027D" w:rsidRDefault="00C2027D" w:rsidP="00C2027D">
            <w:pPr>
              <w:numPr>
                <w:ilvl w:val="1"/>
                <w:numId w:val="16"/>
              </w:numPr>
              <w:suppressAutoHyphens w:val="0"/>
              <w:contextualSpacing/>
              <w:jc w:val="both"/>
              <w:rPr>
                <w:lang w:val="en-US"/>
              </w:rPr>
            </w:pPr>
            <w:r>
              <w:t>2 x 2 MIMO with two spatial streams</w:t>
            </w:r>
          </w:p>
          <w:p w:rsidR="00C2027D" w:rsidRDefault="00C2027D" w:rsidP="00C2027D">
            <w:pPr>
              <w:numPr>
                <w:ilvl w:val="1"/>
                <w:numId w:val="16"/>
              </w:numPr>
              <w:suppressAutoHyphens w:val="0"/>
              <w:contextualSpacing/>
              <w:jc w:val="both"/>
            </w:pPr>
            <w:r>
              <w:t>Multiuser and single-user MIMO</w:t>
            </w:r>
          </w:p>
          <w:p w:rsidR="00C2027D" w:rsidRDefault="00C2027D" w:rsidP="00C2027D">
            <w:pPr>
              <w:numPr>
                <w:ilvl w:val="1"/>
                <w:numId w:val="16"/>
              </w:numPr>
              <w:suppressAutoHyphens w:val="0"/>
              <w:contextualSpacing/>
              <w:jc w:val="both"/>
            </w:pPr>
            <w:r>
              <w:t>802.11ac beamforming (transmit beamforming)</w:t>
            </w:r>
          </w:p>
          <w:p w:rsidR="00C2027D" w:rsidRDefault="00C2027D" w:rsidP="00C2027D">
            <w:pPr>
              <w:numPr>
                <w:ilvl w:val="1"/>
                <w:numId w:val="16"/>
              </w:numPr>
              <w:suppressAutoHyphens w:val="0"/>
              <w:contextualSpacing/>
              <w:jc w:val="both"/>
            </w:pPr>
            <w:r>
              <w:t>20-, 40-, and 80-MHz channels</w:t>
            </w:r>
          </w:p>
          <w:p w:rsidR="00C2027D" w:rsidRDefault="00C2027D" w:rsidP="00C2027D">
            <w:pPr>
              <w:numPr>
                <w:ilvl w:val="1"/>
                <w:numId w:val="16"/>
              </w:numPr>
              <w:suppressAutoHyphens w:val="0"/>
              <w:contextualSpacing/>
              <w:jc w:val="both"/>
            </w:pPr>
            <w:r>
              <w:t>802.11 Dynamic Frequency Selection (DFS)</w:t>
            </w:r>
          </w:p>
          <w:p w:rsidR="00C2027D" w:rsidRDefault="00C2027D" w:rsidP="00C2027D">
            <w:pPr>
              <w:numPr>
                <w:ilvl w:val="1"/>
                <w:numId w:val="16"/>
              </w:numPr>
              <w:suppressAutoHyphens w:val="0"/>
              <w:contextualSpacing/>
              <w:jc w:val="both"/>
            </w:pPr>
            <w:r>
              <w:t>PHY data rates up to 867 Mbps (80 MHz in 5 GHz, @MCS15)</w:t>
            </w:r>
          </w:p>
          <w:p w:rsidR="00C2027D" w:rsidRDefault="00C2027D" w:rsidP="00C2027D">
            <w:pPr>
              <w:numPr>
                <w:ilvl w:val="0"/>
                <w:numId w:val="16"/>
              </w:numPr>
              <w:suppressAutoHyphens w:val="0"/>
              <w:contextualSpacing/>
              <w:jc w:val="both"/>
            </w:pPr>
            <w:r>
              <w:rPr>
                <w:lang w:val="sr-Cyrl-RS"/>
              </w:rPr>
              <w:t>предајне снаге и селективност пријемника по опсезима и брзинама</w:t>
            </w:r>
          </w:p>
          <w:p w:rsidR="00C2027D" w:rsidRDefault="00C2027D">
            <w:pPr>
              <w:spacing w:line="276" w:lineRule="auto"/>
              <w:ind w:left="720"/>
            </w:pPr>
            <w:r>
              <w:rPr>
                <w:b/>
                <w:bCs/>
              </w:rPr>
              <w:t>802.11a/g</w:t>
            </w:r>
            <w:r>
              <w:t>:</w:t>
            </w:r>
          </w:p>
          <w:p w:rsidR="00C2027D" w:rsidRDefault="00C2027D">
            <w:pPr>
              <w:spacing w:line="276" w:lineRule="auto"/>
              <w:ind w:left="720"/>
            </w:pPr>
            <w:r>
              <w:t>2.4 GHz radio TX power: 27 dBm @6 Mbps , 27 dBm @24 Mbps, 25 dBm @54Mbps</w:t>
            </w:r>
          </w:p>
          <w:p w:rsidR="00C2027D" w:rsidRDefault="00C2027D">
            <w:pPr>
              <w:spacing w:line="276" w:lineRule="auto"/>
              <w:ind w:left="720"/>
            </w:pPr>
            <w:r>
              <w:t xml:space="preserve">2.4 GHz radio RX sensitivity: -95 dBm @6 </w:t>
            </w:r>
            <w:r>
              <w:lastRenderedPageBreak/>
              <w:t>Mbps , -89 dBm @24 Mbps, -27 dBm @54Mbps</w:t>
            </w:r>
          </w:p>
          <w:p w:rsidR="00C2027D" w:rsidRDefault="00C2027D">
            <w:pPr>
              <w:spacing w:line="276" w:lineRule="auto"/>
              <w:ind w:left="720"/>
            </w:pPr>
            <w:r>
              <w:t>5 GHz radio TX power: 25 dBm @6 Mbps , 25 dBm @24 Mbps, 25 dBm @54Mbps</w:t>
            </w:r>
          </w:p>
          <w:p w:rsidR="00C2027D" w:rsidRDefault="00C2027D">
            <w:pPr>
              <w:spacing w:line="276" w:lineRule="auto"/>
              <w:ind w:left="720"/>
            </w:pPr>
            <w:r>
              <w:t>5 GHz radio RX sensitivity: -93 dBm @6 Mbps , -87 dBm @24 Mbps, -77 dBm @54Mbps</w:t>
            </w:r>
          </w:p>
          <w:p w:rsidR="00C2027D" w:rsidRDefault="00C2027D">
            <w:pPr>
              <w:spacing w:line="276" w:lineRule="auto"/>
              <w:ind w:left="708"/>
              <w:rPr>
                <w:b/>
                <w:bCs/>
              </w:rPr>
            </w:pPr>
            <w:r>
              <w:rPr>
                <w:b/>
                <w:bCs/>
              </w:rPr>
              <w:t>802.11b:</w:t>
            </w:r>
          </w:p>
          <w:p w:rsidR="00C2027D" w:rsidRDefault="00C2027D">
            <w:pPr>
              <w:spacing w:line="276" w:lineRule="auto"/>
              <w:ind w:left="708"/>
            </w:pPr>
            <w:r>
              <w:t>2.4 GHz radio TX power: 27 dBm @1 Mbps , 27 dBm @11 Mbps</w:t>
            </w:r>
          </w:p>
          <w:p w:rsidR="00C2027D" w:rsidRDefault="00C2027D">
            <w:pPr>
              <w:spacing w:line="276" w:lineRule="auto"/>
              <w:ind w:left="708"/>
            </w:pPr>
            <w:r>
              <w:t>2.4 GHz radio RX sensitivity: -100 dBm @1 Mbps , -92 dBm @11 Mbps</w:t>
            </w:r>
          </w:p>
          <w:p w:rsidR="00C2027D" w:rsidRDefault="00C2027D">
            <w:pPr>
              <w:spacing w:line="276" w:lineRule="auto"/>
              <w:ind w:left="708"/>
              <w:rPr>
                <w:b/>
                <w:bCs/>
              </w:rPr>
            </w:pPr>
            <w:r>
              <w:rPr>
                <w:b/>
                <w:bCs/>
              </w:rPr>
              <w:t>802.11n, 20 MHz channel width:</w:t>
            </w:r>
          </w:p>
          <w:p w:rsidR="00C2027D" w:rsidRDefault="00C2027D">
            <w:pPr>
              <w:spacing w:line="276" w:lineRule="auto"/>
              <w:ind w:left="708"/>
            </w:pPr>
            <w:r>
              <w:t>2.4 GHz radio TX power:</w:t>
            </w:r>
          </w:p>
          <w:p w:rsidR="00C2027D" w:rsidRDefault="00C2027D">
            <w:pPr>
              <w:spacing w:line="276" w:lineRule="auto"/>
              <w:ind w:left="708" w:firstLine="720"/>
            </w:pPr>
            <w:r>
              <w:t>1 spatial stream: 27 dBm @MCS0, 25 dBm @MCS7</w:t>
            </w:r>
          </w:p>
          <w:p w:rsidR="00C2027D" w:rsidRDefault="00C2027D">
            <w:pPr>
              <w:spacing w:line="276" w:lineRule="auto"/>
              <w:ind w:left="708" w:firstLine="720"/>
            </w:pPr>
            <w:r>
              <w:t>2 spatial streams:27 dBm @MCS8, 25 dBm @MCS15</w:t>
            </w:r>
          </w:p>
          <w:p w:rsidR="00C2027D" w:rsidRDefault="00C2027D">
            <w:pPr>
              <w:spacing w:line="276" w:lineRule="auto"/>
              <w:ind w:left="708"/>
            </w:pPr>
            <w:r>
              <w:t>2.4 GHz radio RX sensitivity:</w:t>
            </w:r>
          </w:p>
          <w:p w:rsidR="00C2027D" w:rsidRDefault="00C2027D">
            <w:pPr>
              <w:spacing w:line="276" w:lineRule="auto"/>
              <w:ind w:left="708" w:firstLine="720"/>
            </w:pPr>
            <w:r>
              <w:t>1 spatial stream: -95 dBm @MCS0,  -76 dBm @MCS7</w:t>
            </w:r>
          </w:p>
          <w:p w:rsidR="00C2027D" w:rsidRDefault="00C2027D">
            <w:pPr>
              <w:spacing w:line="276" w:lineRule="auto"/>
              <w:ind w:left="708" w:firstLine="720"/>
            </w:pPr>
            <w:r>
              <w:t>2 spatial streams: -94 dBm @MCS8, -74 dBm @MCS15</w:t>
            </w:r>
          </w:p>
          <w:p w:rsidR="00C2027D" w:rsidRDefault="00C2027D">
            <w:pPr>
              <w:spacing w:line="276" w:lineRule="auto"/>
              <w:ind w:left="708"/>
            </w:pPr>
            <w:r>
              <w:t>5 GHz radio TX power:</w:t>
            </w:r>
          </w:p>
          <w:p w:rsidR="00C2027D" w:rsidRDefault="00C2027D">
            <w:pPr>
              <w:spacing w:line="276" w:lineRule="auto"/>
              <w:ind w:left="708" w:firstLine="720"/>
            </w:pPr>
            <w:r>
              <w:t>1 spatial stream: 25 dBm @MCS0, 23 dBm @MCS7</w:t>
            </w:r>
          </w:p>
          <w:p w:rsidR="00C2027D" w:rsidRDefault="00C2027D">
            <w:pPr>
              <w:spacing w:line="276" w:lineRule="auto"/>
              <w:ind w:left="708" w:firstLine="720"/>
            </w:pPr>
            <w:r>
              <w:t>2 spatial streams: 25 dBm @MCS8, 23 dBm @MCS15</w:t>
            </w:r>
          </w:p>
          <w:p w:rsidR="00C2027D" w:rsidRDefault="00C2027D">
            <w:pPr>
              <w:spacing w:line="276" w:lineRule="auto"/>
              <w:ind w:left="708"/>
            </w:pPr>
            <w:r>
              <w:t>5 GHz radio RX sensitivity:</w:t>
            </w:r>
          </w:p>
          <w:p w:rsidR="00C2027D" w:rsidRDefault="00C2027D">
            <w:pPr>
              <w:spacing w:line="276" w:lineRule="auto"/>
              <w:ind w:left="708" w:firstLine="720"/>
            </w:pPr>
            <w:r>
              <w:t>1 spatial stream: -92 dBm @MCS0,  -74 dBm @MCS7</w:t>
            </w:r>
          </w:p>
          <w:p w:rsidR="00C2027D" w:rsidRDefault="00C2027D">
            <w:pPr>
              <w:spacing w:line="276" w:lineRule="auto"/>
              <w:ind w:left="708" w:firstLine="720"/>
            </w:pPr>
            <w:r>
              <w:t>2 spatial streams: -91 dBm @MCS8, -72 dBm @MCS15</w:t>
            </w:r>
          </w:p>
          <w:p w:rsidR="00C2027D" w:rsidRDefault="00C2027D">
            <w:pPr>
              <w:spacing w:line="276" w:lineRule="auto"/>
              <w:ind w:left="708"/>
              <w:rPr>
                <w:b/>
                <w:bCs/>
              </w:rPr>
            </w:pPr>
            <w:r>
              <w:rPr>
                <w:b/>
                <w:bCs/>
              </w:rPr>
              <w:t>802.11n, 40 MHz channel width:</w:t>
            </w:r>
          </w:p>
          <w:p w:rsidR="00C2027D" w:rsidRDefault="00C2027D">
            <w:pPr>
              <w:ind w:left="708"/>
            </w:pPr>
            <w:r>
              <w:t>5 GHz radio TX power:</w:t>
            </w:r>
          </w:p>
          <w:p w:rsidR="00C2027D" w:rsidRDefault="00C2027D">
            <w:pPr>
              <w:ind w:left="708" w:firstLine="720"/>
            </w:pPr>
            <w:r>
              <w:t>1 spatial stream: 25 dBm @MCS0, 23 dBm @MCS7</w:t>
            </w:r>
          </w:p>
          <w:p w:rsidR="00C2027D" w:rsidRDefault="00C2027D">
            <w:pPr>
              <w:ind w:left="708" w:firstLine="720"/>
            </w:pPr>
            <w:r>
              <w:t>2 spatial streams: 25 dBm @MCS8, 23 dBm @MCS15</w:t>
            </w:r>
          </w:p>
          <w:p w:rsidR="00C2027D" w:rsidRDefault="00C2027D">
            <w:pPr>
              <w:ind w:left="708"/>
            </w:pPr>
            <w:r>
              <w:t>5 GHz radio RX sensitivity:</w:t>
            </w:r>
          </w:p>
          <w:p w:rsidR="00C2027D" w:rsidRDefault="00C2027D">
            <w:pPr>
              <w:ind w:left="708" w:firstLine="720"/>
            </w:pPr>
            <w:r>
              <w:t>1 spatial stream: -90 dBm @MCS0,  -72 dBm @MCS7</w:t>
            </w:r>
          </w:p>
          <w:p w:rsidR="00C2027D" w:rsidRDefault="00C2027D">
            <w:pPr>
              <w:ind w:left="708" w:firstLine="720"/>
            </w:pPr>
            <w:r>
              <w:t>2 spatial streams: -89 dBm @MCS8, -70 dBm @MCS15</w:t>
            </w:r>
          </w:p>
          <w:p w:rsidR="00C2027D" w:rsidRDefault="00C2027D">
            <w:pPr>
              <w:spacing w:line="276" w:lineRule="auto"/>
              <w:ind w:left="708"/>
              <w:rPr>
                <w:b/>
                <w:bCs/>
              </w:rPr>
            </w:pPr>
            <w:r>
              <w:rPr>
                <w:b/>
                <w:bCs/>
              </w:rPr>
              <w:t>802.11ac, 20 MHz channel width:</w:t>
            </w:r>
          </w:p>
          <w:p w:rsidR="00C2027D" w:rsidRDefault="00C2027D">
            <w:pPr>
              <w:spacing w:line="276" w:lineRule="auto"/>
              <w:ind w:left="708"/>
            </w:pPr>
            <w:r>
              <w:lastRenderedPageBreak/>
              <w:t>5 GHz radio TX power - 2 spatial streams: 25 dBm @MCS0, 20 dBm @MCS8</w:t>
            </w:r>
          </w:p>
          <w:p w:rsidR="00C2027D" w:rsidRDefault="00C2027D">
            <w:pPr>
              <w:spacing w:line="276" w:lineRule="auto"/>
              <w:ind w:left="708"/>
            </w:pPr>
            <w:r>
              <w:t>5 GHz radio RX sensitivity - 2 spatial streams: -91 dBm @MCS0,  -68 dBm @MCS8</w:t>
            </w:r>
          </w:p>
          <w:p w:rsidR="00C2027D" w:rsidRDefault="00C2027D">
            <w:pPr>
              <w:spacing w:line="276" w:lineRule="auto"/>
              <w:ind w:left="708"/>
              <w:rPr>
                <w:b/>
                <w:bCs/>
              </w:rPr>
            </w:pPr>
            <w:r>
              <w:rPr>
                <w:b/>
                <w:bCs/>
              </w:rPr>
              <w:t>802.11ac, 40 MHz channel width:</w:t>
            </w:r>
          </w:p>
          <w:p w:rsidR="00C2027D" w:rsidRDefault="00C2027D">
            <w:pPr>
              <w:spacing w:line="276" w:lineRule="auto"/>
              <w:ind w:left="708"/>
            </w:pPr>
            <w:r>
              <w:t>5 GHz radio TX power - 2 spatial streams: 25 dBm @MCS0, 19 dBm @MCS9</w:t>
            </w:r>
          </w:p>
          <w:p w:rsidR="00C2027D" w:rsidRDefault="00C2027D">
            <w:pPr>
              <w:spacing w:line="276" w:lineRule="auto"/>
              <w:ind w:left="708"/>
            </w:pPr>
            <w:r>
              <w:t>5 GHz radio RX sensitivity - 2 spatial streams: -89 dBm @MCS0,  -64 dBm @MCS9</w:t>
            </w:r>
          </w:p>
          <w:p w:rsidR="00C2027D" w:rsidRDefault="00C2027D">
            <w:pPr>
              <w:spacing w:line="276" w:lineRule="auto"/>
              <w:ind w:left="708"/>
              <w:rPr>
                <w:b/>
                <w:bCs/>
              </w:rPr>
            </w:pPr>
            <w:r>
              <w:rPr>
                <w:b/>
                <w:bCs/>
              </w:rPr>
              <w:t>802.11ac, 80 MHz channel width:</w:t>
            </w:r>
          </w:p>
          <w:p w:rsidR="00C2027D" w:rsidRDefault="00C2027D">
            <w:pPr>
              <w:spacing w:line="276" w:lineRule="auto"/>
              <w:ind w:left="708"/>
            </w:pPr>
            <w:r>
              <w:t>5 GHz radio TX power - 2 spatial streams: 25 dBm @MCS0, 19 dBm @MCS9</w:t>
            </w:r>
          </w:p>
          <w:p w:rsidR="00C2027D" w:rsidRDefault="00C2027D">
            <w:pPr>
              <w:spacing w:line="276" w:lineRule="auto"/>
              <w:ind w:left="708"/>
              <w:jc w:val="both"/>
            </w:pPr>
            <w:r>
              <w:t>5 GHz radio RX sensitivity - 2 spatial streams: -86 dBm @MCS0,  -60 dBm @MCS9</w:t>
            </w:r>
          </w:p>
          <w:p w:rsidR="00C2027D" w:rsidRPr="005D6ACD" w:rsidRDefault="00C2027D">
            <w:pPr>
              <w:rPr>
                <w:color w:val="FF0000"/>
                <w:lang w:val="sr-Cyrl-RS"/>
              </w:rPr>
            </w:pPr>
            <w:r w:rsidRPr="005D6ACD">
              <w:rPr>
                <w:color w:val="FF0000"/>
              </w:rPr>
              <w:t xml:space="preserve">Напомена: </w:t>
            </w:r>
          </w:p>
          <w:p w:rsidR="00C2027D" w:rsidRDefault="00C2027D" w:rsidP="005D6ACD">
            <w:pPr>
              <w:rPr>
                <w:rFonts w:ascii="Arial" w:eastAsiaTheme="minorHAnsi" w:hAnsi="Arial" w:cs="Arial"/>
                <w:szCs w:val="24"/>
              </w:rPr>
            </w:pPr>
            <w:r w:rsidRPr="005D6ACD">
              <w:rPr>
                <w:rFonts w:ascii="Arial" w:hAnsi="Arial" w:cs="Arial"/>
                <w:color w:val="FF0000"/>
              </w:rPr>
              <w:t>WiFi outdoor AP </w:t>
            </w:r>
            <w:r w:rsidR="005D6ACD" w:rsidRPr="005D6ACD">
              <w:rPr>
                <w:rFonts w:ascii="Arial" w:hAnsi="Arial" w:cs="Arial"/>
                <w:color w:val="FF0000"/>
              </w:rPr>
              <w:t>морају</w:t>
            </w:r>
            <w:r w:rsidRPr="005D6ACD">
              <w:rPr>
                <w:rFonts w:ascii="Arial" w:hAnsi="Arial" w:cs="Arial"/>
                <w:color w:val="FF0000"/>
              </w:rPr>
              <w:t xml:space="preserve"> </w:t>
            </w:r>
            <w:r w:rsidR="005D6ACD" w:rsidRPr="005D6ACD">
              <w:rPr>
                <w:rFonts w:ascii="Arial" w:hAnsi="Arial" w:cs="Arial"/>
                <w:color w:val="FF0000"/>
              </w:rPr>
              <w:t>да</w:t>
            </w:r>
            <w:r w:rsidRPr="005D6ACD">
              <w:rPr>
                <w:rFonts w:ascii="Arial" w:hAnsi="Arial" w:cs="Arial"/>
                <w:color w:val="FF0000"/>
              </w:rPr>
              <w:t xml:space="preserve"> </w:t>
            </w:r>
            <w:r w:rsidR="005D6ACD" w:rsidRPr="005D6ACD">
              <w:rPr>
                <w:rFonts w:ascii="Arial" w:hAnsi="Arial" w:cs="Arial"/>
                <w:color w:val="FF0000"/>
              </w:rPr>
              <w:t>подр</w:t>
            </w:r>
            <w:r w:rsidR="005D6ACD" w:rsidRPr="005D6ACD">
              <w:rPr>
                <w:rFonts w:ascii="Arial" w:hAnsi="Arial" w:cs="Arial"/>
                <w:color w:val="FF0000"/>
                <w:lang w:val="sr-Cyrl-RS"/>
              </w:rPr>
              <w:t>ж</w:t>
            </w:r>
            <w:r w:rsidR="005D6ACD" w:rsidRPr="005D6ACD">
              <w:rPr>
                <w:rFonts w:ascii="Arial" w:hAnsi="Arial" w:cs="Arial"/>
                <w:color w:val="FF0000"/>
              </w:rPr>
              <w:t>е</w:t>
            </w:r>
            <w:r w:rsidRPr="005D6ACD">
              <w:rPr>
                <w:rFonts w:ascii="Arial" w:hAnsi="Arial" w:cs="Arial"/>
                <w:b/>
                <w:bCs/>
                <w:color w:val="FF0000"/>
              </w:rPr>
              <w:t> </w:t>
            </w:r>
            <w:r w:rsidRPr="005D6ACD">
              <w:rPr>
                <w:rFonts w:ascii="Arial" w:hAnsi="Arial" w:cs="Arial"/>
                <w:color w:val="FF0000"/>
              </w:rPr>
              <w:t>point-to-point wireless bridging (</w:t>
            </w:r>
            <w:r w:rsidR="005D6ACD" w:rsidRPr="005D6ACD">
              <w:rPr>
                <w:rFonts w:ascii="Arial" w:hAnsi="Arial" w:cs="Arial"/>
                <w:color w:val="FF0000"/>
              </w:rPr>
              <w:t>прихватљиви</w:t>
            </w:r>
            <w:r w:rsidRPr="005D6ACD">
              <w:rPr>
                <w:rFonts w:ascii="Arial" w:hAnsi="Arial" w:cs="Arial"/>
                <w:color w:val="FF0000"/>
              </w:rPr>
              <w:t xml:space="preserve"> </w:t>
            </w:r>
            <w:r w:rsidR="005D6ACD" w:rsidRPr="005D6ACD">
              <w:rPr>
                <w:rFonts w:ascii="Arial" w:hAnsi="Arial" w:cs="Arial"/>
                <w:color w:val="FF0000"/>
              </w:rPr>
              <w:t>су</w:t>
            </w:r>
            <w:r w:rsidRPr="005D6ACD">
              <w:rPr>
                <w:rFonts w:ascii="Arial" w:hAnsi="Arial" w:cs="Arial"/>
                <w:color w:val="FF0000"/>
              </w:rPr>
              <w:t xml:space="preserve"> AP standalone </w:t>
            </w:r>
            <w:r w:rsidR="005D6ACD" w:rsidRPr="005D6ACD">
              <w:rPr>
                <w:rFonts w:ascii="Arial" w:hAnsi="Arial" w:cs="Arial"/>
                <w:color w:val="FF0000"/>
                <w:lang w:val="sr-Cyrl-RS"/>
              </w:rPr>
              <w:t>и</w:t>
            </w:r>
            <w:r w:rsidRPr="005D6ACD">
              <w:rPr>
                <w:rFonts w:ascii="Arial" w:hAnsi="Arial" w:cs="Arial"/>
                <w:color w:val="FF0000"/>
              </w:rPr>
              <w:t xml:space="preserve"> </w:t>
            </w:r>
            <w:r w:rsidR="005D6ACD" w:rsidRPr="005D6ACD">
              <w:rPr>
                <w:rFonts w:ascii="Arial" w:hAnsi="Arial" w:cs="Arial"/>
                <w:color w:val="FF0000"/>
              </w:rPr>
              <w:t>у</w:t>
            </w:r>
            <w:r w:rsidRPr="005D6ACD">
              <w:rPr>
                <w:rFonts w:ascii="Arial" w:hAnsi="Arial" w:cs="Arial"/>
                <w:color w:val="FF0000"/>
              </w:rPr>
              <w:t xml:space="preserve"> mesh modu).</w:t>
            </w:r>
          </w:p>
        </w:tc>
        <w:tc>
          <w:tcPr>
            <w:tcW w:w="1414" w:type="dxa"/>
            <w:tcBorders>
              <w:top w:val="single" w:sz="4" w:space="0" w:color="auto"/>
              <w:left w:val="single" w:sz="4" w:space="0" w:color="auto"/>
              <w:bottom w:val="single" w:sz="4" w:space="0" w:color="auto"/>
              <w:right w:val="single" w:sz="4" w:space="0" w:color="auto"/>
            </w:tcBorders>
            <w:vAlign w:val="center"/>
          </w:tcPr>
          <w:p w:rsidR="00C2027D" w:rsidRPr="00B46CFA" w:rsidRDefault="00C2027D" w:rsidP="00B46CFA">
            <w:r w:rsidRPr="00B46CFA">
              <w:lastRenderedPageBreak/>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C2027D" w:rsidRPr="00B46CFA" w:rsidRDefault="00C2027D" w:rsidP="00B46CFA">
            <w:r w:rsidRPr="00B46CFA">
              <w:t>4</w:t>
            </w:r>
          </w:p>
        </w:tc>
      </w:tr>
      <w:tr w:rsidR="00C2027D" w:rsidRPr="00B46CFA" w:rsidTr="00F90DA7">
        <w:trPr>
          <w:trHeight w:val="411"/>
        </w:trPr>
        <w:tc>
          <w:tcPr>
            <w:tcW w:w="1242" w:type="dxa"/>
            <w:tcBorders>
              <w:top w:val="single" w:sz="4" w:space="0" w:color="auto"/>
              <w:left w:val="single" w:sz="4" w:space="0" w:color="auto"/>
              <w:bottom w:val="single" w:sz="4" w:space="0" w:color="auto"/>
              <w:right w:val="single" w:sz="4" w:space="0" w:color="auto"/>
            </w:tcBorders>
            <w:vAlign w:val="center"/>
          </w:tcPr>
          <w:p w:rsidR="00C2027D" w:rsidRPr="00F90DA7" w:rsidRDefault="00C2027D" w:rsidP="00F90DA7">
            <w:pPr>
              <w:pStyle w:val="ListParagraph"/>
              <w:numPr>
                <w:ilvl w:val="0"/>
                <w:numId w:val="15"/>
              </w:numPr>
            </w:pPr>
          </w:p>
        </w:tc>
        <w:tc>
          <w:tcPr>
            <w:tcW w:w="5193" w:type="dxa"/>
            <w:tcBorders>
              <w:top w:val="single" w:sz="4" w:space="0" w:color="auto"/>
              <w:left w:val="single" w:sz="4" w:space="0" w:color="auto"/>
              <w:bottom w:val="single" w:sz="4" w:space="0" w:color="auto"/>
              <w:right w:val="single" w:sz="4" w:space="0" w:color="auto"/>
            </w:tcBorders>
          </w:tcPr>
          <w:p w:rsidR="00C2027D" w:rsidRPr="00B46CFA" w:rsidRDefault="00C2027D" w:rsidP="00B46CFA">
            <w:r w:rsidRPr="00B46CFA">
              <w:t>Пренапонска заштита за STP кабл</w:t>
            </w:r>
          </w:p>
          <w:p w:rsidR="00C2027D" w:rsidRPr="00B46CFA" w:rsidRDefault="00C2027D" w:rsidP="00B46CFA">
            <w:pPr>
              <w:rPr>
                <w:rFonts w:eastAsia="Calibri"/>
              </w:rPr>
            </w:pPr>
            <w:r w:rsidRPr="00B46CFA">
              <w:rPr>
                <w:rFonts w:eastAsia="Calibri"/>
              </w:rPr>
              <w:t>категорија 5е/6 (10/100/1000Мbps) са уземљењем</w:t>
            </w:r>
          </w:p>
          <w:p w:rsidR="00C2027D" w:rsidRPr="00B46CFA" w:rsidRDefault="00C2027D" w:rsidP="00B46CFA">
            <w:pPr>
              <w:rPr>
                <w:rFonts w:eastAsia="Calibri"/>
              </w:rPr>
            </w:pPr>
            <w:r w:rsidRPr="00B46CFA">
              <w:rPr>
                <w:rFonts w:eastAsia="Calibri"/>
              </w:rPr>
              <w:t>подржава PoE + 802.3af/at</w:t>
            </w:r>
          </w:p>
          <w:p w:rsidR="00C2027D" w:rsidRPr="00B46CFA" w:rsidRDefault="00C2027D" w:rsidP="00B46CFA">
            <w:pPr>
              <w:rPr>
                <w:rFonts w:eastAsia="Calibri"/>
              </w:rPr>
            </w:pPr>
            <w:r w:rsidRPr="00B46CFA">
              <w:rPr>
                <w:rFonts w:eastAsia="Calibri"/>
              </w:rPr>
              <w:t>пражњење 20KA</w:t>
            </w:r>
          </w:p>
          <w:p w:rsidR="00C2027D" w:rsidRPr="00B46CFA" w:rsidRDefault="00C2027D" w:rsidP="00B46CFA">
            <w:pPr>
              <w:rPr>
                <w:rFonts w:eastAsia="Calibri"/>
              </w:rPr>
            </w:pPr>
            <w:r w:rsidRPr="00B46CFA">
              <w:rPr>
                <w:rFonts w:eastAsia="Calibri"/>
              </w:rPr>
              <w:t>Ul497B Gas Discharge Tubes (GTD) (ESWA-3200C6s)</w:t>
            </w:r>
          </w:p>
        </w:tc>
        <w:tc>
          <w:tcPr>
            <w:tcW w:w="1414" w:type="dxa"/>
            <w:tcBorders>
              <w:top w:val="single" w:sz="4" w:space="0" w:color="auto"/>
              <w:left w:val="single" w:sz="4" w:space="0" w:color="auto"/>
              <w:bottom w:val="single" w:sz="4" w:space="0" w:color="auto"/>
              <w:right w:val="single" w:sz="4" w:space="0" w:color="auto"/>
            </w:tcBorders>
            <w:vAlign w:val="center"/>
          </w:tcPr>
          <w:p w:rsidR="00C2027D" w:rsidRPr="00B46CFA" w:rsidRDefault="00C2027D" w:rsidP="00B46CFA">
            <w:r w:rsidRPr="00B46CFA">
              <w:t>комад</w:t>
            </w:r>
          </w:p>
        </w:tc>
        <w:tc>
          <w:tcPr>
            <w:tcW w:w="1396" w:type="dxa"/>
            <w:tcBorders>
              <w:top w:val="single" w:sz="4" w:space="0" w:color="auto"/>
              <w:left w:val="single" w:sz="4" w:space="0" w:color="auto"/>
              <w:bottom w:val="single" w:sz="4" w:space="0" w:color="auto"/>
              <w:right w:val="single" w:sz="4" w:space="0" w:color="auto"/>
            </w:tcBorders>
            <w:vAlign w:val="center"/>
          </w:tcPr>
          <w:p w:rsidR="00C2027D" w:rsidRPr="00B46CFA" w:rsidRDefault="00C2027D" w:rsidP="00B46CFA">
            <w:r w:rsidRPr="00B46CFA">
              <w:t>6</w:t>
            </w:r>
          </w:p>
        </w:tc>
      </w:tr>
    </w:tbl>
    <w:p w:rsidR="00B46CFA" w:rsidRPr="00B46CFA" w:rsidRDefault="00B46CFA" w:rsidP="00B46CFA">
      <w:r w:rsidRPr="00B46CFA">
        <w:t>Понуђена опрема мора да буде нова и оригинална.</w:t>
      </w:r>
    </w:p>
    <w:p w:rsidR="00B46CFA" w:rsidRPr="00737A2E" w:rsidRDefault="00B46CFA" w:rsidP="00B46CFA">
      <w:pPr>
        <w:rPr>
          <w:color w:val="FF0000"/>
        </w:rPr>
      </w:pPr>
      <w:r w:rsidRPr="00737A2E">
        <w:rPr>
          <w:color w:val="FF0000"/>
        </w:rPr>
        <w:t>Изабрани Понуђач је дужан да уз испоруку достави списак серијских бројева испоручене опреме(изузев ст</w:t>
      </w:r>
      <w:r w:rsidR="00737A2E" w:rsidRPr="00737A2E">
        <w:rPr>
          <w:color w:val="FF0000"/>
        </w:rPr>
        <w:t>авки</w:t>
      </w:r>
      <w:r w:rsidR="00737A2E" w:rsidRPr="00737A2E">
        <w:rPr>
          <w:color w:val="FF0000"/>
          <w:lang w:val="sr-Cyrl-RS"/>
        </w:rPr>
        <w:t xml:space="preserve"> </w:t>
      </w:r>
      <w:r w:rsidR="00737A2E">
        <w:rPr>
          <w:color w:val="FF0000"/>
        </w:rPr>
        <w:t xml:space="preserve"> 9,10,11,12 </w:t>
      </w:r>
      <w:r w:rsidR="00737A2E">
        <w:rPr>
          <w:color w:val="FF0000"/>
          <w:lang w:val="sr-Cyrl-RS"/>
        </w:rPr>
        <w:t>и</w:t>
      </w:r>
      <w:r w:rsidR="00737A2E" w:rsidRPr="00737A2E">
        <w:rPr>
          <w:color w:val="FF0000"/>
        </w:rPr>
        <w:t>13</w:t>
      </w:r>
      <w:r w:rsidRPr="00737A2E">
        <w:rPr>
          <w:color w:val="FF0000"/>
        </w:rPr>
        <w:t>), у штампаној и електронској форми.</w:t>
      </w:r>
    </w:p>
    <w:p w:rsidR="00B46CFA" w:rsidRPr="00737A2E" w:rsidRDefault="00B46CFA" w:rsidP="00B46CFA">
      <w:pPr>
        <w:rPr>
          <w:color w:val="FF0000"/>
        </w:rPr>
      </w:pPr>
      <w:r w:rsidRPr="00737A2E">
        <w:rPr>
          <w:color w:val="FF0000"/>
        </w:rPr>
        <w:t xml:space="preserve">*НАПОМЕНА: Понуђeна опрема (ставка </w:t>
      </w:r>
      <w:r w:rsidR="00737A2E" w:rsidRPr="00737A2E">
        <w:rPr>
          <w:color w:val="FF0000"/>
          <w:lang w:val="sr-Cyrl-RS"/>
        </w:rPr>
        <w:t>16</w:t>
      </w:r>
      <w:r w:rsidRPr="00737A2E">
        <w:rPr>
          <w:color w:val="FF0000"/>
        </w:rPr>
        <w:t xml:space="preserve"> и </w:t>
      </w:r>
      <w:r w:rsidR="00737A2E" w:rsidRPr="00737A2E">
        <w:rPr>
          <w:color w:val="FF0000"/>
          <w:lang w:val="sr-Cyrl-RS"/>
        </w:rPr>
        <w:t>17</w:t>
      </w:r>
      <w:r w:rsidRPr="00737A2E">
        <w:rPr>
          <w:color w:val="FF0000"/>
        </w:rPr>
        <w:t>) мора бити компатибилна са постојећим PACS (Pupin Access Control Sistem) систему контроле приступа и евиденције радног времена.*</w:t>
      </w:r>
    </w:p>
    <w:p w:rsidR="00B46CFA" w:rsidRPr="00B46CFA" w:rsidRDefault="00B46CFA" w:rsidP="00B46CFA"/>
    <w:p w:rsidR="00B46CFA" w:rsidRDefault="00B46CFA"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Default="00737A2E" w:rsidP="00B46CFA">
      <w:pPr>
        <w:rPr>
          <w:lang w:val="sr-Cyrl-RS"/>
        </w:rPr>
      </w:pPr>
    </w:p>
    <w:p w:rsidR="00737A2E" w:rsidRPr="00737A2E" w:rsidRDefault="00737A2E" w:rsidP="00B46CFA">
      <w:pPr>
        <w:rPr>
          <w:lang w:val="sr-Cyrl-RS"/>
        </w:rPr>
      </w:pPr>
    </w:p>
    <w:p w:rsidR="00B46CFA" w:rsidRPr="00B46CFA" w:rsidRDefault="00B46CFA" w:rsidP="00B46CFA">
      <w:pPr>
        <w:rPr>
          <w:b/>
        </w:rPr>
      </w:pPr>
      <w:r w:rsidRPr="00B46CFA">
        <w:rPr>
          <w:b/>
        </w:rPr>
        <w:t>Партија 2. Репетиторски систем за Сектор за управљање ризицима</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183"/>
        <w:gridCol w:w="1502"/>
        <w:gridCol w:w="1229"/>
        <w:gridCol w:w="236"/>
        <w:gridCol w:w="222"/>
      </w:tblGrid>
      <w:tr w:rsidR="00B46CFA" w:rsidRPr="00B46CFA" w:rsidTr="00A74942">
        <w:trPr>
          <w:gridAfter w:val="2"/>
          <w:wAfter w:w="458" w:type="dxa"/>
          <w:trHeight w:val="65"/>
        </w:trPr>
        <w:tc>
          <w:tcPr>
            <w:tcW w:w="0" w:type="auto"/>
            <w:shd w:val="clear" w:color="auto" w:fill="C4BC96"/>
          </w:tcPr>
          <w:p w:rsidR="00B46CFA" w:rsidRPr="00B46CFA" w:rsidRDefault="00B46CFA" w:rsidP="00B46CFA">
            <w:pPr>
              <w:rPr>
                <w:rFonts w:eastAsia="Calibri"/>
              </w:rPr>
            </w:pPr>
            <w:r w:rsidRPr="00B46CFA">
              <w:rPr>
                <w:rFonts w:eastAsia="Calibri"/>
              </w:rPr>
              <w:t>Ред.</w:t>
            </w:r>
          </w:p>
          <w:p w:rsidR="00B46CFA" w:rsidRPr="00B46CFA" w:rsidRDefault="00B46CFA" w:rsidP="00B46CFA">
            <w:pPr>
              <w:rPr>
                <w:rFonts w:eastAsia="Calibri"/>
              </w:rPr>
            </w:pPr>
            <w:r w:rsidRPr="00B46CFA">
              <w:rPr>
                <w:rFonts w:eastAsia="Calibri"/>
              </w:rPr>
              <w:t xml:space="preserve">број   </w:t>
            </w:r>
          </w:p>
        </w:tc>
        <w:tc>
          <w:tcPr>
            <w:tcW w:w="0" w:type="auto"/>
            <w:shd w:val="clear" w:color="auto" w:fill="C4BC96"/>
          </w:tcPr>
          <w:p w:rsidR="00B46CFA" w:rsidRPr="00B46CFA" w:rsidRDefault="00B46CFA" w:rsidP="00B46CFA">
            <w:pPr>
              <w:rPr>
                <w:rFonts w:eastAsia="Calibri"/>
              </w:rPr>
            </w:pPr>
            <w:r w:rsidRPr="00B46CFA">
              <w:rPr>
                <w:rFonts w:eastAsia="Calibri"/>
              </w:rPr>
              <w:t xml:space="preserve">                      Назив</w:t>
            </w:r>
          </w:p>
        </w:tc>
        <w:tc>
          <w:tcPr>
            <w:tcW w:w="0" w:type="auto"/>
            <w:shd w:val="clear" w:color="auto" w:fill="C4BC96"/>
          </w:tcPr>
          <w:p w:rsidR="00B46CFA" w:rsidRPr="00B46CFA" w:rsidRDefault="00B46CFA" w:rsidP="00B46CFA">
            <w:pPr>
              <w:rPr>
                <w:rFonts w:eastAsia="Calibri"/>
              </w:rPr>
            </w:pPr>
            <w:r w:rsidRPr="00B46CFA">
              <w:rPr>
                <w:rFonts w:eastAsia="Calibri"/>
              </w:rPr>
              <w:t>Jeдн.</w:t>
            </w:r>
          </w:p>
          <w:p w:rsidR="00B46CFA" w:rsidRPr="00B46CFA" w:rsidRDefault="00B46CFA" w:rsidP="00B46CFA">
            <w:pPr>
              <w:rPr>
                <w:rFonts w:eastAsia="Calibri"/>
              </w:rPr>
            </w:pPr>
            <w:r w:rsidRPr="00B46CFA">
              <w:rPr>
                <w:rFonts w:eastAsia="Calibri"/>
              </w:rPr>
              <w:t>мере</w:t>
            </w:r>
          </w:p>
        </w:tc>
        <w:tc>
          <w:tcPr>
            <w:tcW w:w="1229" w:type="dxa"/>
            <w:shd w:val="clear" w:color="auto" w:fill="C4BC96"/>
          </w:tcPr>
          <w:p w:rsidR="00B46CFA" w:rsidRPr="00B46CFA" w:rsidRDefault="00B46CFA" w:rsidP="00B46CFA">
            <w:pPr>
              <w:rPr>
                <w:rFonts w:eastAsia="Calibri"/>
              </w:rPr>
            </w:pPr>
            <w:r w:rsidRPr="00B46CFA">
              <w:rPr>
                <w:rFonts w:eastAsia="Calibri"/>
              </w:rPr>
              <w:t>Количина</w:t>
            </w:r>
          </w:p>
        </w:tc>
      </w:tr>
      <w:tr w:rsidR="00B46CFA" w:rsidRPr="00B46CFA" w:rsidTr="00A74942">
        <w:trPr>
          <w:gridAfter w:val="2"/>
          <w:wAfter w:w="458" w:type="dxa"/>
          <w:trHeight w:val="731"/>
        </w:trPr>
        <w:tc>
          <w:tcPr>
            <w:tcW w:w="0" w:type="auto"/>
            <w:shd w:val="clear" w:color="auto" w:fill="auto"/>
            <w:vAlign w:val="center"/>
          </w:tcPr>
          <w:p w:rsidR="00B46CFA" w:rsidRPr="00B46CFA" w:rsidRDefault="00B46CFA" w:rsidP="00B46CFA">
            <w:pPr>
              <w:rPr>
                <w:rFonts w:eastAsia="Calibri"/>
              </w:rPr>
            </w:pPr>
            <w:r w:rsidRPr="00B46CFA">
              <w:rPr>
                <w:rFonts w:eastAsia="Calibri"/>
              </w:rPr>
              <w:t>I</w:t>
            </w:r>
          </w:p>
        </w:tc>
        <w:tc>
          <w:tcPr>
            <w:tcW w:w="0" w:type="auto"/>
            <w:shd w:val="clear" w:color="auto" w:fill="auto"/>
            <w:vAlign w:val="center"/>
          </w:tcPr>
          <w:p w:rsidR="00B46CFA" w:rsidRPr="00B46CFA" w:rsidRDefault="00B46CFA" w:rsidP="00B46CFA">
            <w:pPr>
              <w:rPr>
                <w:rFonts w:eastAsia="Calibri"/>
              </w:rPr>
            </w:pPr>
            <w:r w:rsidRPr="00B46CFA">
              <w:rPr>
                <w:rFonts w:eastAsia="Calibri"/>
              </w:rPr>
              <w:t>Израда Пројекта за изођење радова за систем радио веза Сектора за Управљање ризицима за ЈП ЕПС – Огранак ТЕНТ, према Пројектном задатку у Прилогу</w:t>
            </w:r>
          </w:p>
        </w:tc>
        <w:tc>
          <w:tcPr>
            <w:tcW w:w="0" w:type="auto"/>
            <w:shd w:val="clear" w:color="auto" w:fill="auto"/>
            <w:vAlign w:val="center"/>
          </w:tcPr>
          <w:p w:rsidR="00B46CFA" w:rsidRPr="00B46CFA" w:rsidRDefault="00B46CFA" w:rsidP="00B46CFA">
            <w:pPr>
              <w:rPr>
                <w:rFonts w:eastAsia="Calibri"/>
              </w:rPr>
            </w:pPr>
            <w:r w:rsidRPr="00B46CFA">
              <w:rPr>
                <w:rFonts w:eastAsia="Calibri"/>
              </w:rPr>
              <w:t xml:space="preserve">                    комплет</w:t>
            </w:r>
          </w:p>
        </w:tc>
        <w:tc>
          <w:tcPr>
            <w:tcW w:w="1229" w:type="dxa"/>
          </w:tcPr>
          <w:p w:rsidR="00B46CFA" w:rsidRPr="00B46CFA" w:rsidRDefault="00B46CFA" w:rsidP="00B46CFA">
            <w:pPr>
              <w:rPr>
                <w:rFonts w:eastAsia="Calibri"/>
              </w:rPr>
            </w:pPr>
            <w:r w:rsidRPr="00B46CFA">
              <w:rPr>
                <w:rFonts w:eastAsia="Calibri"/>
              </w:rPr>
              <w:t xml:space="preserve">      </w:t>
            </w:r>
          </w:p>
          <w:p w:rsidR="00B46CFA" w:rsidRPr="00B46CFA" w:rsidRDefault="00B46CFA" w:rsidP="00B46CFA">
            <w:pPr>
              <w:rPr>
                <w:rFonts w:eastAsia="Calibri"/>
              </w:rPr>
            </w:pPr>
            <w:r w:rsidRPr="00B46CFA">
              <w:rPr>
                <w:rFonts w:eastAsia="Calibri"/>
              </w:rPr>
              <w:t xml:space="preserve">      1</w:t>
            </w:r>
          </w:p>
        </w:tc>
      </w:tr>
      <w:tr w:rsidR="00A74942" w:rsidRPr="00B46CFA" w:rsidTr="006772F4">
        <w:trPr>
          <w:gridAfter w:val="2"/>
          <w:wAfter w:w="458" w:type="dxa"/>
          <w:trHeight w:val="428"/>
        </w:trPr>
        <w:tc>
          <w:tcPr>
            <w:tcW w:w="0" w:type="auto"/>
            <w:shd w:val="clear" w:color="auto" w:fill="auto"/>
            <w:vAlign w:val="center"/>
          </w:tcPr>
          <w:p w:rsidR="00A74942" w:rsidRPr="00B46CFA" w:rsidRDefault="00A74942" w:rsidP="00B46CFA">
            <w:pPr>
              <w:rPr>
                <w:rFonts w:eastAsia="Calibri"/>
              </w:rPr>
            </w:pPr>
            <w:r w:rsidRPr="00B46CFA">
              <w:rPr>
                <w:rFonts w:eastAsia="Calibri"/>
              </w:rPr>
              <w:t>II</w:t>
            </w:r>
          </w:p>
        </w:tc>
        <w:tc>
          <w:tcPr>
            <w:tcW w:w="8914" w:type="dxa"/>
            <w:gridSpan w:val="3"/>
            <w:shd w:val="clear" w:color="auto" w:fill="auto"/>
            <w:vAlign w:val="center"/>
          </w:tcPr>
          <w:p w:rsidR="00A74942" w:rsidRPr="00B46CFA" w:rsidRDefault="00A74942" w:rsidP="00B46CFA">
            <w:pPr>
              <w:rPr>
                <w:rFonts w:eastAsia="Calibri"/>
              </w:rPr>
            </w:pPr>
            <w:r w:rsidRPr="00B46CFA">
              <w:rPr>
                <w:rFonts w:eastAsia="Calibri"/>
              </w:rPr>
              <w:t>Набавка и инсталација опреме и пуштање система у рад</w:t>
            </w:r>
          </w:p>
          <w:p w:rsidR="00A74942" w:rsidRPr="00B46CFA" w:rsidRDefault="00A74942" w:rsidP="00B46CFA">
            <w:pPr>
              <w:rPr>
                <w:rFonts w:eastAsia="Calibri"/>
              </w:rPr>
            </w:pPr>
            <w:r w:rsidRPr="00B46CFA">
              <w:rPr>
                <w:rFonts w:eastAsia="Calibri"/>
              </w:rPr>
              <w:t xml:space="preserve"> </w:t>
            </w:r>
          </w:p>
        </w:tc>
      </w:tr>
      <w:tr w:rsidR="00B46CFA" w:rsidRPr="00B46CFA" w:rsidTr="00A74942">
        <w:trPr>
          <w:gridAfter w:val="2"/>
          <w:wAfter w:w="458" w:type="dxa"/>
          <w:trHeight w:val="731"/>
        </w:trPr>
        <w:tc>
          <w:tcPr>
            <w:tcW w:w="0" w:type="auto"/>
            <w:shd w:val="clear" w:color="auto" w:fill="auto"/>
            <w:vAlign w:val="center"/>
          </w:tcPr>
          <w:p w:rsidR="00B46CFA" w:rsidRPr="00B46CFA" w:rsidRDefault="00B46CFA" w:rsidP="00B46CFA">
            <w:pPr>
              <w:rPr>
                <w:rFonts w:eastAsia="Calibri"/>
              </w:rPr>
            </w:pPr>
            <w:r w:rsidRPr="00B46CFA">
              <w:rPr>
                <w:rFonts w:eastAsia="Calibri"/>
              </w:rPr>
              <w:t>1.</w:t>
            </w:r>
          </w:p>
        </w:tc>
        <w:tc>
          <w:tcPr>
            <w:tcW w:w="0" w:type="auto"/>
            <w:gridSpan w:val="2"/>
            <w:shd w:val="clear" w:color="auto" w:fill="auto"/>
            <w:vAlign w:val="center"/>
          </w:tcPr>
          <w:p w:rsidR="00B46CFA" w:rsidRPr="00B46CFA" w:rsidRDefault="00B46CFA" w:rsidP="00B46CFA">
            <w:pPr>
              <w:rPr>
                <w:rFonts w:eastAsia="Calibri"/>
              </w:rPr>
            </w:pPr>
            <w:r w:rsidRPr="00B46CFA">
              <w:rPr>
                <w:rFonts w:eastAsia="Calibri"/>
              </w:rPr>
              <w:t>Орман за смештај радио опреме, са вентилатором и шином за напајање</w:t>
            </w:r>
          </w:p>
        </w:tc>
        <w:tc>
          <w:tcPr>
            <w:tcW w:w="1229" w:type="dxa"/>
          </w:tcPr>
          <w:p w:rsidR="00B46CFA" w:rsidRPr="00B46CFA" w:rsidRDefault="00B46CFA" w:rsidP="00B46CFA">
            <w:pPr>
              <w:rPr>
                <w:rFonts w:eastAsia="Calibri"/>
              </w:rPr>
            </w:pPr>
          </w:p>
        </w:tc>
      </w:tr>
      <w:tr w:rsidR="00B46CFA" w:rsidRPr="00B46CFA" w:rsidTr="00A74942">
        <w:trPr>
          <w:trHeight w:val="332"/>
        </w:trPr>
        <w:tc>
          <w:tcPr>
            <w:tcW w:w="0" w:type="auto"/>
            <w:shd w:val="clear" w:color="auto" w:fill="auto"/>
            <w:hideMark/>
          </w:tcPr>
          <w:p w:rsidR="00B46CFA" w:rsidRPr="00B46CFA" w:rsidRDefault="00B46CFA" w:rsidP="00B46CFA">
            <w:pPr>
              <w:rPr>
                <w:rFonts w:eastAsia="Calibri"/>
              </w:rPr>
            </w:pPr>
            <w:r w:rsidRPr="00B46CFA">
              <w:rPr>
                <w:rFonts w:eastAsia="Calibri"/>
              </w:rPr>
              <w:t>1.1</w:t>
            </w:r>
          </w:p>
        </w:tc>
        <w:tc>
          <w:tcPr>
            <w:tcW w:w="0" w:type="auto"/>
            <w:shd w:val="clear" w:color="auto" w:fill="auto"/>
            <w:hideMark/>
          </w:tcPr>
          <w:p w:rsidR="00B46CFA" w:rsidRPr="00B46CFA" w:rsidRDefault="00B46CFA" w:rsidP="00B46CFA">
            <w:pPr>
              <w:rPr>
                <w:rFonts w:eastAsia="Calibri"/>
              </w:rPr>
            </w:pPr>
            <w:r w:rsidRPr="00B46CFA">
              <w:rPr>
                <w:rFonts w:eastAsia="Calibri"/>
              </w:rPr>
              <w:t xml:space="preserve">Орман </w:t>
            </w:r>
          </w:p>
        </w:tc>
        <w:tc>
          <w:tcPr>
            <w:tcW w:w="0" w:type="auto"/>
            <w:tcBorders>
              <w:right w:val="single" w:sz="4" w:space="0" w:color="auto"/>
            </w:tcBorders>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Borders>
              <w:right w:val="single" w:sz="4" w:space="0" w:color="auto"/>
            </w:tcBorders>
          </w:tcPr>
          <w:p w:rsidR="00B46CFA" w:rsidRPr="00B46CFA" w:rsidRDefault="00B46CFA" w:rsidP="00B46CFA">
            <w:pPr>
              <w:rPr>
                <w:rFonts w:eastAsia="Calibri"/>
              </w:rPr>
            </w:pPr>
            <w:r w:rsidRPr="00B46CFA">
              <w:rPr>
                <w:rFonts w:eastAsia="Calibri"/>
              </w:rPr>
              <w:t>1</w:t>
            </w:r>
          </w:p>
        </w:tc>
        <w:tc>
          <w:tcPr>
            <w:tcW w:w="236" w:type="dxa"/>
            <w:tcBorders>
              <w:top w:val="nil"/>
              <w:left w:val="single" w:sz="4" w:space="0" w:color="auto"/>
              <w:bottom w:val="nil"/>
              <w:right w:val="nil"/>
            </w:tcBorders>
            <w:shd w:val="clear" w:color="auto" w:fill="auto"/>
          </w:tcPr>
          <w:p w:rsidR="00B46CFA" w:rsidRPr="00B46CFA" w:rsidRDefault="00B46CFA" w:rsidP="00B46CFA">
            <w:pPr>
              <w:rPr>
                <w:rFonts w:eastAsia="Calibri"/>
              </w:rPr>
            </w:pPr>
          </w:p>
        </w:tc>
        <w:tc>
          <w:tcPr>
            <w:tcW w:w="0" w:type="auto"/>
            <w:tcBorders>
              <w:top w:val="nil"/>
              <w:left w:val="nil"/>
              <w:bottom w:val="nil"/>
              <w:right w:val="nil"/>
            </w:tcBorders>
            <w:shd w:val="clear" w:color="auto" w:fill="auto"/>
          </w:tcPr>
          <w:p w:rsidR="00B46CFA" w:rsidRPr="00B46CFA" w:rsidRDefault="00B46CFA" w:rsidP="00B46CFA">
            <w:pPr>
              <w:rPr>
                <w:rFonts w:eastAsia="Calibri"/>
              </w:rPr>
            </w:pPr>
          </w:p>
        </w:tc>
      </w:tr>
      <w:tr w:rsidR="00B46CFA" w:rsidRPr="00B46CFA" w:rsidTr="00A74942">
        <w:trPr>
          <w:trHeight w:val="332"/>
        </w:trPr>
        <w:tc>
          <w:tcPr>
            <w:tcW w:w="0" w:type="auto"/>
            <w:shd w:val="clear" w:color="auto" w:fill="auto"/>
            <w:hideMark/>
          </w:tcPr>
          <w:p w:rsidR="00B46CFA" w:rsidRPr="00B46CFA" w:rsidRDefault="00B46CFA" w:rsidP="00B46CFA">
            <w:pPr>
              <w:rPr>
                <w:rFonts w:eastAsia="Calibri"/>
              </w:rPr>
            </w:pPr>
            <w:r w:rsidRPr="00B46CFA">
              <w:rPr>
                <w:rFonts w:eastAsia="Calibri"/>
              </w:rPr>
              <w:t>1.2</w:t>
            </w:r>
          </w:p>
        </w:tc>
        <w:tc>
          <w:tcPr>
            <w:tcW w:w="0" w:type="auto"/>
            <w:shd w:val="clear" w:color="auto" w:fill="auto"/>
            <w:hideMark/>
          </w:tcPr>
          <w:p w:rsidR="00B46CFA" w:rsidRPr="00B46CFA" w:rsidRDefault="00B46CFA" w:rsidP="00B46CFA">
            <w:pPr>
              <w:rPr>
                <w:rFonts w:eastAsia="Calibri"/>
              </w:rPr>
            </w:pPr>
            <w:r w:rsidRPr="00B46CFA">
              <w:rPr>
                <w:rFonts w:eastAsia="Calibri"/>
              </w:rPr>
              <w:t xml:space="preserve">Вентилатор </w:t>
            </w:r>
          </w:p>
        </w:tc>
        <w:tc>
          <w:tcPr>
            <w:tcW w:w="0" w:type="auto"/>
            <w:tcBorders>
              <w:right w:val="single" w:sz="4" w:space="0" w:color="auto"/>
            </w:tcBorders>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Borders>
              <w:right w:val="single" w:sz="4" w:space="0" w:color="auto"/>
            </w:tcBorders>
          </w:tcPr>
          <w:p w:rsidR="00B46CFA" w:rsidRPr="00B46CFA" w:rsidRDefault="00B46CFA" w:rsidP="00B46CFA">
            <w:pPr>
              <w:rPr>
                <w:rFonts w:eastAsia="Calibri"/>
              </w:rPr>
            </w:pPr>
            <w:r w:rsidRPr="00B46CFA">
              <w:rPr>
                <w:rFonts w:eastAsia="Calibri"/>
              </w:rPr>
              <w:t>1</w:t>
            </w:r>
          </w:p>
        </w:tc>
        <w:tc>
          <w:tcPr>
            <w:tcW w:w="236" w:type="dxa"/>
            <w:tcBorders>
              <w:top w:val="nil"/>
              <w:left w:val="single" w:sz="4" w:space="0" w:color="auto"/>
              <w:bottom w:val="nil"/>
              <w:right w:val="nil"/>
            </w:tcBorders>
            <w:shd w:val="clear" w:color="auto" w:fill="auto"/>
          </w:tcPr>
          <w:p w:rsidR="00B46CFA" w:rsidRPr="00B46CFA" w:rsidRDefault="00B46CFA" w:rsidP="00B46CFA">
            <w:pPr>
              <w:rPr>
                <w:rFonts w:eastAsia="Calibri"/>
              </w:rPr>
            </w:pPr>
          </w:p>
        </w:tc>
        <w:tc>
          <w:tcPr>
            <w:tcW w:w="0" w:type="auto"/>
            <w:tcBorders>
              <w:top w:val="nil"/>
              <w:left w:val="nil"/>
              <w:bottom w:val="nil"/>
              <w:right w:val="nil"/>
            </w:tcBorders>
            <w:shd w:val="clear" w:color="auto" w:fill="auto"/>
          </w:tcPr>
          <w:p w:rsidR="00B46CFA" w:rsidRPr="00B46CFA" w:rsidRDefault="00B46CFA" w:rsidP="00B46CFA">
            <w:pPr>
              <w:rPr>
                <w:rFonts w:eastAsia="Calibri"/>
              </w:rPr>
            </w:pPr>
          </w:p>
        </w:tc>
      </w:tr>
      <w:tr w:rsidR="00B46CFA" w:rsidRPr="00B46CFA" w:rsidTr="00A74942">
        <w:trPr>
          <w:trHeight w:val="332"/>
        </w:trPr>
        <w:tc>
          <w:tcPr>
            <w:tcW w:w="0" w:type="auto"/>
            <w:shd w:val="clear" w:color="auto" w:fill="auto"/>
            <w:hideMark/>
          </w:tcPr>
          <w:p w:rsidR="00B46CFA" w:rsidRPr="00B46CFA" w:rsidRDefault="00B46CFA" w:rsidP="00B46CFA">
            <w:pPr>
              <w:rPr>
                <w:rFonts w:eastAsia="Calibri"/>
              </w:rPr>
            </w:pPr>
            <w:r w:rsidRPr="00B46CFA">
              <w:rPr>
                <w:rFonts w:eastAsia="Calibri"/>
              </w:rPr>
              <w:t>1.3</w:t>
            </w:r>
          </w:p>
        </w:tc>
        <w:tc>
          <w:tcPr>
            <w:tcW w:w="0" w:type="auto"/>
            <w:shd w:val="clear" w:color="auto" w:fill="auto"/>
            <w:hideMark/>
          </w:tcPr>
          <w:p w:rsidR="00B46CFA" w:rsidRPr="00B46CFA" w:rsidRDefault="00B46CFA" w:rsidP="00B46CFA">
            <w:pPr>
              <w:rPr>
                <w:rFonts w:eastAsia="Calibri"/>
              </w:rPr>
            </w:pPr>
            <w:r w:rsidRPr="00B46CFA">
              <w:rPr>
                <w:rFonts w:eastAsia="Calibri"/>
              </w:rPr>
              <w:t xml:space="preserve">Шина за напајање </w:t>
            </w:r>
          </w:p>
        </w:tc>
        <w:tc>
          <w:tcPr>
            <w:tcW w:w="0" w:type="auto"/>
            <w:tcBorders>
              <w:right w:val="single" w:sz="4" w:space="0" w:color="auto"/>
            </w:tcBorders>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Borders>
              <w:right w:val="single" w:sz="4" w:space="0" w:color="auto"/>
            </w:tcBorders>
          </w:tcPr>
          <w:p w:rsidR="00B46CFA" w:rsidRPr="00B46CFA" w:rsidRDefault="00B46CFA" w:rsidP="00B46CFA">
            <w:pPr>
              <w:rPr>
                <w:rFonts w:eastAsia="Calibri"/>
              </w:rPr>
            </w:pPr>
            <w:r w:rsidRPr="00B46CFA">
              <w:rPr>
                <w:rFonts w:eastAsia="Calibri"/>
              </w:rPr>
              <w:t>1</w:t>
            </w:r>
          </w:p>
        </w:tc>
        <w:tc>
          <w:tcPr>
            <w:tcW w:w="236" w:type="dxa"/>
            <w:tcBorders>
              <w:top w:val="nil"/>
              <w:left w:val="single" w:sz="4" w:space="0" w:color="auto"/>
              <w:bottom w:val="nil"/>
              <w:right w:val="nil"/>
            </w:tcBorders>
            <w:shd w:val="clear" w:color="auto" w:fill="auto"/>
          </w:tcPr>
          <w:p w:rsidR="00B46CFA" w:rsidRPr="00B46CFA" w:rsidRDefault="00B46CFA" w:rsidP="00B46CFA">
            <w:pPr>
              <w:rPr>
                <w:rFonts w:eastAsia="Calibri"/>
              </w:rPr>
            </w:pPr>
          </w:p>
        </w:tc>
        <w:tc>
          <w:tcPr>
            <w:tcW w:w="0" w:type="auto"/>
            <w:tcBorders>
              <w:top w:val="nil"/>
              <w:left w:val="nil"/>
              <w:bottom w:val="nil"/>
              <w:right w:val="nil"/>
            </w:tcBorders>
            <w:shd w:val="clear" w:color="auto" w:fill="auto"/>
          </w:tcPr>
          <w:p w:rsidR="00B46CFA" w:rsidRPr="00B46CFA" w:rsidRDefault="00B46CFA" w:rsidP="00B46CFA">
            <w:pPr>
              <w:rPr>
                <w:rFonts w:eastAsia="Calibri"/>
              </w:rPr>
            </w:pPr>
          </w:p>
        </w:tc>
      </w:tr>
      <w:tr w:rsidR="00A74942" w:rsidRPr="00B46CFA" w:rsidTr="00A85790">
        <w:trPr>
          <w:gridAfter w:val="3"/>
          <w:wAfter w:w="1687" w:type="dxa"/>
          <w:trHeight w:val="607"/>
        </w:trPr>
        <w:tc>
          <w:tcPr>
            <w:tcW w:w="0" w:type="auto"/>
            <w:shd w:val="clear" w:color="auto" w:fill="auto"/>
            <w:vAlign w:val="center"/>
          </w:tcPr>
          <w:p w:rsidR="00A74942" w:rsidRPr="00B46CFA" w:rsidRDefault="00A74942" w:rsidP="00B46CFA">
            <w:pPr>
              <w:rPr>
                <w:rFonts w:eastAsia="Calibri"/>
              </w:rPr>
            </w:pPr>
            <w:r w:rsidRPr="00B46CFA">
              <w:rPr>
                <w:rFonts w:eastAsia="Calibri"/>
              </w:rPr>
              <w:t>2.</w:t>
            </w:r>
          </w:p>
        </w:tc>
        <w:tc>
          <w:tcPr>
            <w:tcW w:w="0" w:type="auto"/>
            <w:gridSpan w:val="2"/>
            <w:shd w:val="clear" w:color="auto" w:fill="auto"/>
            <w:vAlign w:val="center"/>
          </w:tcPr>
          <w:p w:rsidR="00A74942" w:rsidRPr="00B46CFA" w:rsidRDefault="00A74942" w:rsidP="00B46CFA">
            <w:pPr>
              <w:rPr>
                <w:rFonts w:eastAsia="Calibri"/>
              </w:rPr>
            </w:pPr>
            <w:r w:rsidRPr="00B46CFA">
              <w:rPr>
                <w:rFonts w:eastAsia="Calibri"/>
              </w:rPr>
              <w:t>Репетиторски систем VHF</w:t>
            </w:r>
          </w:p>
        </w:tc>
      </w:tr>
      <w:tr w:rsidR="00B46CFA" w:rsidRPr="00B46CFA" w:rsidTr="00A74942">
        <w:trPr>
          <w:gridAfter w:val="2"/>
          <w:wAfter w:w="458" w:type="dxa"/>
          <w:trHeight w:val="283"/>
        </w:trPr>
        <w:tc>
          <w:tcPr>
            <w:tcW w:w="0" w:type="auto"/>
            <w:shd w:val="clear" w:color="auto" w:fill="auto"/>
            <w:hideMark/>
          </w:tcPr>
          <w:p w:rsidR="00B46CFA" w:rsidRPr="00B46CFA" w:rsidRDefault="00B46CFA" w:rsidP="00B46CFA">
            <w:pPr>
              <w:rPr>
                <w:rFonts w:eastAsia="Calibri"/>
              </w:rPr>
            </w:pPr>
            <w:r w:rsidRPr="00B46CFA">
              <w:rPr>
                <w:rFonts w:eastAsia="Calibri"/>
              </w:rPr>
              <w:t>2.1</w:t>
            </w:r>
          </w:p>
        </w:tc>
        <w:tc>
          <w:tcPr>
            <w:tcW w:w="0" w:type="auto"/>
            <w:shd w:val="clear" w:color="auto" w:fill="auto"/>
            <w:hideMark/>
          </w:tcPr>
          <w:p w:rsidR="00B46CFA" w:rsidRPr="00B46CFA" w:rsidRDefault="00B46CFA" w:rsidP="00B46CFA">
            <w:pPr>
              <w:rPr>
                <w:rFonts w:eastAsia="Calibri"/>
              </w:rPr>
            </w:pPr>
            <w:r w:rsidRPr="00B46CFA">
              <w:rPr>
                <w:rFonts w:eastAsia="Calibri"/>
              </w:rPr>
              <w:t>Радио станица-репетитор  VHF</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1</w:t>
            </w:r>
          </w:p>
        </w:tc>
      </w:tr>
      <w:tr w:rsidR="00B46CFA" w:rsidRPr="00B46CFA" w:rsidTr="00A74942">
        <w:trPr>
          <w:gridAfter w:val="2"/>
          <w:wAfter w:w="458" w:type="dxa"/>
          <w:trHeight w:val="423"/>
        </w:trPr>
        <w:tc>
          <w:tcPr>
            <w:tcW w:w="0" w:type="auto"/>
            <w:shd w:val="clear" w:color="auto" w:fill="auto"/>
            <w:hideMark/>
          </w:tcPr>
          <w:p w:rsidR="00B46CFA" w:rsidRPr="00B46CFA" w:rsidRDefault="00B46CFA" w:rsidP="00B46CFA">
            <w:pPr>
              <w:rPr>
                <w:rFonts w:eastAsia="Calibri"/>
              </w:rPr>
            </w:pPr>
            <w:r w:rsidRPr="00B46CFA">
              <w:rPr>
                <w:rFonts w:eastAsia="Calibri"/>
              </w:rPr>
              <w:t>2.2</w:t>
            </w:r>
          </w:p>
        </w:tc>
        <w:tc>
          <w:tcPr>
            <w:tcW w:w="0" w:type="auto"/>
            <w:shd w:val="clear" w:color="auto" w:fill="auto"/>
            <w:hideMark/>
          </w:tcPr>
          <w:p w:rsidR="00B46CFA" w:rsidRPr="00B46CFA" w:rsidRDefault="00B46CFA" w:rsidP="00B46CFA">
            <w:pPr>
              <w:rPr>
                <w:rFonts w:eastAsia="Calibri"/>
              </w:rPr>
            </w:pPr>
            <w:r w:rsidRPr="00B46CFA">
              <w:rPr>
                <w:rFonts w:eastAsia="Calibri"/>
              </w:rPr>
              <w:t>Антена VHF за репетитор</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1</w:t>
            </w:r>
          </w:p>
        </w:tc>
      </w:tr>
      <w:tr w:rsidR="00B46CFA" w:rsidRPr="00B46CFA" w:rsidTr="00A74942">
        <w:trPr>
          <w:gridAfter w:val="2"/>
          <w:wAfter w:w="458" w:type="dxa"/>
          <w:trHeight w:val="134"/>
        </w:trPr>
        <w:tc>
          <w:tcPr>
            <w:tcW w:w="0" w:type="auto"/>
            <w:shd w:val="clear" w:color="auto" w:fill="auto"/>
            <w:hideMark/>
          </w:tcPr>
          <w:p w:rsidR="00B46CFA" w:rsidRPr="00B46CFA" w:rsidRDefault="00B46CFA" w:rsidP="00B46CFA">
            <w:pPr>
              <w:rPr>
                <w:rFonts w:eastAsia="Calibri"/>
              </w:rPr>
            </w:pPr>
            <w:r w:rsidRPr="00B46CFA">
              <w:rPr>
                <w:rFonts w:eastAsia="Calibri"/>
              </w:rPr>
              <w:t>2.3</w:t>
            </w:r>
          </w:p>
        </w:tc>
        <w:tc>
          <w:tcPr>
            <w:tcW w:w="0" w:type="auto"/>
            <w:shd w:val="clear" w:color="auto" w:fill="auto"/>
            <w:hideMark/>
          </w:tcPr>
          <w:p w:rsidR="00B46CFA" w:rsidRPr="00B46CFA" w:rsidRDefault="00B46CFA" w:rsidP="00B46CFA">
            <w:pPr>
              <w:rPr>
                <w:rFonts w:eastAsia="Calibri"/>
              </w:rPr>
            </w:pPr>
            <w:r w:rsidRPr="00B46CFA">
              <w:rPr>
                <w:rFonts w:eastAsia="Calibri"/>
              </w:rPr>
              <w:t>Дуплексер VHF</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1</w:t>
            </w:r>
          </w:p>
        </w:tc>
      </w:tr>
      <w:tr w:rsidR="00B46CFA" w:rsidRPr="00B46CFA" w:rsidTr="00180B89">
        <w:trPr>
          <w:gridAfter w:val="3"/>
          <w:wAfter w:w="1687"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3.</w:t>
            </w:r>
          </w:p>
        </w:tc>
        <w:tc>
          <w:tcPr>
            <w:tcW w:w="0" w:type="auto"/>
            <w:shd w:val="clear" w:color="auto" w:fill="auto"/>
            <w:vAlign w:val="center"/>
          </w:tcPr>
          <w:p w:rsidR="00B46CFA" w:rsidRPr="00B46CFA" w:rsidRDefault="00B46CFA" w:rsidP="00B46CFA">
            <w:pPr>
              <w:rPr>
                <w:rFonts w:eastAsia="Calibri"/>
              </w:rPr>
            </w:pPr>
            <w:r w:rsidRPr="00B46CFA">
              <w:rPr>
                <w:rFonts w:eastAsia="Calibri"/>
              </w:rPr>
              <w:t>Напајање</w:t>
            </w:r>
          </w:p>
        </w:tc>
        <w:tc>
          <w:tcPr>
            <w:tcW w:w="0" w:type="auto"/>
          </w:tcPr>
          <w:p w:rsidR="00B46CFA" w:rsidRPr="00B46CFA" w:rsidRDefault="00B46CFA" w:rsidP="00B46CFA">
            <w:pPr>
              <w:rPr>
                <w:rFonts w:eastAsia="Calibri"/>
              </w:rPr>
            </w:pPr>
          </w:p>
        </w:tc>
      </w:tr>
      <w:tr w:rsidR="00B46CFA" w:rsidRPr="00B46CFA" w:rsidTr="00A74942">
        <w:trPr>
          <w:gridAfter w:val="2"/>
          <w:wAfter w:w="458" w:type="dxa"/>
          <w:trHeight w:val="35"/>
        </w:trPr>
        <w:tc>
          <w:tcPr>
            <w:tcW w:w="0" w:type="auto"/>
            <w:shd w:val="clear" w:color="auto" w:fill="auto"/>
            <w:hideMark/>
          </w:tcPr>
          <w:p w:rsidR="00B46CFA" w:rsidRPr="00B46CFA" w:rsidRDefault="00B46CFA" w:rsidP="00B46CFA">
            <w:pPr>
              <w:rPr>
                <w:rFonts w:eastAsia="Calibri"/>
              </w:rPr>
            </w:pPr>
            <w:r w:rsidRPr="00B46CFA">
              <w:rPr>
                <w:rFonts w:eastAsia="Calibri"/>
              </w:rPr>
              <w:t>3.1</w:t>
            </w:r>
          </w:p>
        </w:tc>
        <w:tc>
          <w:tcPr>
            <w:tcW w:w="0" w:type="auto"/>
            <w:shd w:val="clear" w:color="auto" w:fill="auto"/>
            <w:hideMark/>
          </w:tcPr>
          <w:p w:rsidR="00B46CFA" w:rsidRPr="00B46CFA" w:rsidRDefault="00B46CFA" w:rsidP="00B46CFA">
            <w:pPr>
              <w:rPr>
                <w:rFonts w:eastAsia="Calibri"/>
              </w:rPr>
            </w:pPr>
            <w:r w:rsidRPr="00B46CFA">
              <w:rPr>
                <w:rFonts w:eastAsia="Calibri"/>
              </w:rPr>
              <w:t>Уређај за непрекидно напајање</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1</w:t>
            </w:r>
          </w:p>
        </w:tc>
      </w:tr>
      <w:tr w:rsidR="00B46CFA" w:rsidRPr="00B46CFA" w:rsidTr="00A74942">
        <w:trPr>
          <w:gridAfter w:val="2"/>
          <w:wAfter w:w="458" w:type="dxa"/>
          <w:trHeight w:val="35"/>
        </w:trPr>
        <w:tc>
          <w:tcPr>
            <w:tcW w:w="0" w:type="auto"/>
            <w:shd w:val="clear" w:color="auto" w:fill="auto"/>
            <w:hideMark/>
          </w:tcPr>
          <w:p w:rsidR="00B46CFA" w:rsidRPr="00B46CFA" w:rsidRDefault="00B46CFA" w:rsidP="00B46CFA">
            <w:pPr>
              <w:rPr>
                <w:rFonts w:eastAsia="Calibri"/>
              </w:rPr>
            </w:pPr>
            <w:r w:rsidRPr="00B46CFA">
              <w:rPr>
                <w:rFonts w:eastAsia="Calibri"/>
              </w:rPr>
              <w:t>3.2</w:t>
            </w:r>
          </w:p>
        </w:tc>
        <w:tc>
          <w:tcPr>
            <w:tcW w:w="0" w:type="auto"/>
            <w:shd w:val="clear" w:color="auto" w:fill="auto"/>
            <w:hideMark/>
          </w:tcPr>
          <w:p w:rsidR="00B46CFA" w:rsidRPr="00B46CFA" w:rsidRDefault="00B46CFA" w:rsidP="00B46CFA">
            <w:pPr>
              <w:rPr>
                <w:rFonts w:eastAsia="Calibri"/>
              </w:rPr>
            </w:pPr>
            <w:r w:rsidRPr="00B46CFA">
              <w:rPr>
                <w:rFonts w:eastAsia="Calibri"/>
              </w:rPr>
              <w:t>Батерија за уређај за непрекидно напајање</w:t>
            </w:r>
          </w:p>
        </w:tc>
        <w:tc>
          <w:tcPr>
            <w:tcW w:w="0" w:type="auto"/>
            <w:shd w:val="clear" w:color="auto" w:fill="auto"/>
            <w:hideMark/>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2</w:t>
            </w:r>
          </w:p>
        </w:tc>
      </w:tr>
      <w:tr w:rsidR="00B46CFA" w:rsidRPr="00B46CFA" w:rsidTr="00180B89">
        <w:trPr>
          <w:gridAfter w:val="3"/>
          <w:wAfter w:w="1687"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4.</w:t>
            </w:r>
          </w:p>
        </w:tc>
        <w:tc>
          <w:tcPr>
            <w:tcW w:w="0" w:type="auto"/>
            <w:shd w:val="clear" w:color="auto" w:fill="auto"/>
            <w:vAlign w:val="center"/>
          </w:tcPr>
          <w:p w:rsidR="00B46CFA" w:rsidRPr="00B46CFA" w:rsidRDefault="00B46CFA" w:rsidP="00B46CFA">
            <w:pPr>
              <w:rPr>
                <w:rFonts w:eastAsia="Calibri"/>
              </w:rPr>
            </w:pPr>
            <w:r w:rsidRPr="00B46CFA">
              <w:rPr>
                <w:rFonts w:eastAsia="Calibri"/>
              </w:rPr>
              <w:t>Фиксна радио станица са антеном</w:t>
            </w:r>
          </w:p>
        </w:tc>
        <w:tc>
          <w:tcPr>
            <w:tcW w:w="0" w:type="auto"/>
          </w:tcPr>
          <w:p w:rsidR="00B46CFA" w:rsidRPr="00B46CFA" w:rsidRDefault="00B46CFA" w:rsidP="00B46CFA">
            <w:pPr>
              <w:rPr>
                <w:rFonts w:eastAsia="Calibri"/>
              </w:rPr>
            </w:pPr>
          </w:p>
        </w:tc>
      </w:tr>
      <w:tr w:rsidR="00B46CFA" w:rsidRPr="00B46CFA" w:rsidTr="00A74942">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4.1</w:t>
            </w:r>
          </w:p>
        </w:tc>
        <w:tc>
          <w:tcPr>
            <w:tcW w:w="0" w:type="auto"/>
            <w:shd w:val="clear" w:color="auto" w:fill="auto"/>
            <w:vAlign w:val="center"/>
          </w:tcPr>
          <w:p w:rsidR="00B46CFA" w:rsidRPr="00B46CFA" w:rsidRDefault="00B46CFA" w:rsidP="00B46CFA">
            <w:pPr>
              <w:rPr>
                <w:rFonts w:eastAsia="Calibri"/>
              </w:rPr>
            </w:pPr>
            <w:r w:rsidRPr="00B46CFA">
              <w:rPr>
                <w:rFonts w:eastAsia="Calibri"/>
              </w:rPr>
              <w:t>Фиксна радио станица VHF</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1</w:t>
            </w:r>
          </w:p>
        </w:tc>
      </w:tr>
      <w:tr w:rsidR="00B46CFA" w:rsidRPr="00B46CFA" w:rsidTr="00A74942">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4.2</w:t>
            </w:r>
          </w:p>
        </w:tc>
        <w:tc>
          <w:tcPr>
            <w:tcW w:w="0" w:type="auto"/>
            <w:shd w:val="clear" w:color="auto" w:fill="auto"/>
            <w:vAlign w:val="center"/>
          </w:tcPr>
          <w:p w:rsidR="00B46CFA" w:rsidRPr="00B46CFA" w:rsidRDefault="00B46CFA" w:rsidP="00B46CFA">
            <w:pPr>
              <w:rPr>
                <w:rFonts w:eastAsia="Calibri"/>
              </w:rPr>
            </w:pPr>
            <w:r w:rsidRPr="00B46CFA">
              <w:rPr>
                <w:rFonts w:eastAsia="Calibri"/>
              </w:rPr>
              <w:t>Антена VHF за фиксну радио станицу</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1</w:t>
            </w:r>
          </w:p>
        </w:tc>
      </w:tr>
      <w:tr w:rsidR="00B46CFA" w:rsidRPr="00B46CFA" w:rsidTr="00180B89">
        <w:trPr>
          <w:gridAfter w:val="3"/>
          <w:wAfter w:w="1687"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5.</w:t>
            </w:r>
          </w:p>
        </w:tc>
        <w:tc>
          <w:tcPr>
            <w:tcW w:w="0" w:type="auto"/>
            <w:shd w:val="clear" w:color="auto" w:fill="auto"/>
            <w:vAlign w:val="center"/>
          </w:tcPr>
          <w:p w:rsidR="00B46CFA" w:rsidRPr="00B46CFA" w:rsidRDefault="00B46CFA" w:rsidP="00B46CFA">
            <w:pPr>
              <w:rPr>
                <w:rFonts w:eastAsia="Calibri"/>
              </w:rPr>
            </w:pPr>
            <w:r w:rsidRPr="00B46CFA">
              <w:rPr>
                <w:rFonts w:eastAsia="Calibri"/>
              </w:rPr>
              <w:t>Мобилна радио станица са антеном</w:t>
            </w:r>
          </w:p>
        </w:tc>
        <w:tc>
          <w:tcPr>
            <w:tcW w:w="0" w:type="auto"/>
          </w:tcPr>
          <w:p w:rsidR="00B46CFA" w:rsidRPr="00B46CFA" w:rsidRDefault="00B46CFA" w:rsidP="00B46CFA">
            <w:pPr>
              <w:rPr>
                <w:rFonts w:eastAsia="Calibri"/>
              </w:rPr>
            </w:pPr>
          </w:p>
        </w:tc>
      </w:tr>
      <w:tr w:rsidR="00B46CFA" w:rsidRPr="00B46CFA" w:rsidTr="00A74942">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5.1</w:t>
            </w:r>
          </w:p>
        </w:tc>
        <w:tc>
          <w:tcPr>
            <w:tcW w:w="0" w:type="auto"/>
            <w:shd w:val="clear" w:color="auto" w:fill="auto"/>
            <w:vAlign w:val="center"/>
          </w:tcPr>
          <w:p w:rsidR="00B46CFA" w:rsidRPr="00B46CFA" w:rsidRDefault="00B46CFA" w:rsidP="00B46CFA">
            <w:pPr>
              <w:rPr>
                <w:rFonts w:eastAsia="Calibri"/>
              </w:rPr>
            </w:pPr>
            <w:r w:rsidRPr="00B46CFA">
              <w:rPr>
                <w:rFonts w:eastAsia="Calibri"/>
              </w:rPr>
              <w:t>Мобилна радио станица VHF са микрофоном</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комплет</w:t>
            </w:r>
          </w:p>
        </w:tc>
        <w:tc>
          <w:tcPr>
            <w:tcW w:w="1229" w:type="dxa"/>
          </w:tcPr>
          <w:p w:rsidR="00B46CFA" w:rsidRPr="00B46CFA" w:rsidRDefault="00B46CFA" w:rsidP="00B46CFA">
            <w:pPr>
              <w:rPr>
                <w:rFonts w:eastAsia="Calibri"/>
              </w:rPr>
            </w:pPr>
            <w:r w:rsidRPr="00B46CFA">
              <w:rPr>
                <w:rFonts w:eastAsia="Calibri"/>
              </w:rPr>
              <w:t>3</w:t>
            </w:r>
          </w:p>
        </w:tc>
      </w:tr>
      <w:tr w:rsidR="00B46CFA" w:rsidRPr="00B46CFA" w:rsidTr="00A74942">
        <w:trPr>
          <w:gridAfter w:val="2"/>
          <w:wAfter w:w="458" w:type="dxa"/>
          <w:trHeight w:val="534"/>
        </w:trPr>
        <w:tc>
          <w:tcPr>
            <w:tcW w:w="0" w:type="auto"/>
            <w:shd w:val="clear" w:color="auto" w:fill="auto"/>
            <w:vAlign w:val="center"/>
          </w:tcPr>
          <w:p w:rsidR="00B46CFA" w:rsidRPr="00B46CFA" w:rsidRDefault="00B46CFA" w:rsidP="00B46CFA">
            <w:pPr>
              <w:rPr>
                <w:rFonts w:eastAsia="Calibri"/>
              </w:rPr>
            </w:pPr>
            <w:r w:rsidRPr="00B46CFA">
              <w:rPr>
                <w:rFonts w:eastAsia="Calibri"/>
              </w:rPr>
              <w:t>5.2</w:t>
            </w:r>
          </w:p>
        </w:tc>
        <w:tc>
          <w:tcPr>
            <w:tcW w:w="0" w:type="auto"/>
            <w:shd w:val="clear" w:color="auto" w:fill="auto"/>
            <w:vAlign w:val="center"/>
          </w:tcPr>
          <w:p w:rsidR="00B46CFA" w:rsidRPr="00B46CFA" w:rsidRDefault="00B46CFA" w:rsidP="00B46CFA">
            <w:pPr>
              <w:rPr>
                <w:rFonts w:eastAsia="Calibri"/>
              </w:rPr>
            </w:pPr>
            <w:r w:rsidRPr="00B46CFA">
              <w:rPr>
                <w:rFonts w:eastAsia="Calibri"/>
              </w:rPr>
              <w:t>Антена за мобилну радио станицу VHF</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комад</w:t>
            </w:r>
          </w:p>
        </w:tc>
        <w:tc>
          <w:tcPr>
            <w:tcW w:w="1229" w:type="dxa"/>
          </w:tcPr>
          <w:p w:rsidR="00B46CFA" w:rsidRPr="00B46CFA" w:rsidRDefault="00B46CFA" w:rsidP="00B46CFA">
            <w:pPr>
              <w:rPr>
                <w:rFonts w:eastAsia="Calibri"/>
              </w:rPr>
            </w:pPr>
            <w:r w:rsidRPr="00B46CFA">
              <w:rPr>
                <w:rFonts w:eastAsia="Calibri"/>
              </w:rPr>
              <w:t>3</w:t>
            </w:r>
          </w:p>
        </w:tc>
      </w:tr>
      <w:tr w:rsidR="00B46CFA" w:rsidRPr="00B46CFA" w:rsidTr="00A74942">
        <w:trPr>
          <w:gridAfter w:val="2"/>
          <w:wAfter w:w="458" w:type="dxa"/>
          <w:trHeight w:val="269"/>
        </w:trPr>
        <w:tc>
          <w:tcPr>
            <w:tcW w:w="0" w:type="auto"/>
            <w:shd w:val="clear" w:color="auto" w:fill="auto"/>
            <w:vAlign w:val="center"/>
          </w:tcPr>
          <w:p w:rsidR="00B46CFA" w:rsidRPr="00B46CFA" w:rsidRDefault="00B46CFA" w:rsidP="00B46CFA">
            <w:pPr>
              <w:rPr>
                <w:rFonts w:eastAsia="Calibri"/>
              </w:rPr>
            </w:pPr>
            <w:r w:rsidRPr="00B46CFA">
              <w:rPr>
                <w:rFonts w:eastAsia="Calibri"/>
              </w:rPr>
              <w:t>6.</w:t>
            </w:r>
          </w:p>
        </w:tc>
        <w:tc>
          <w:tcPr>
            <w:tcW w:w="0" w:type="auto"/>
            <w:gridSpan w:val="2"/>
            <w:shd w:val="clear" w:color="auto" w:fill="auto"/>
            <w:vAlign w:val="center"/>
          </w:tcPr>
          <w:p w:rsidR="00B46CFA" w:rsidRPr="00B46CFA" w:rsidRDefault="00B46CFA" w:rsidP="00B46CFA">
            <w:pPr>
              <w:rPr>
                <w:rFonts w:eastAsia="Calibri"/>
              </w:rPr>
            </w:pPr>
            <w:r w:rsidRPr="00B46CFA">
              <w:rPr>
                <w:rFonts w:eastAsia="Calibri"/>
              </w:rPr>
              <w:t>Ручна радио станица</w:t>
            </w:r>
          </w:p>
        </w:tc>
        <w:tc>
          <w:tcPr>
            <w:tcW w:w="1229" w:type="dxa"/>
          </w:tcPr>
          <w:p w:rsidR="00B46CFA" w:rsidRPr="00B46CFA" w:rsidRDefault="00B46CFA" w:rsidP="00B46CFA">
            <w:pPr>
              <w:rPr>
                <w:rFonts w:eastAsia="Calibri"/>
              </w:rPr>
            </w:pPr>
          </w:p>
        </w:tc>
      </w:tr>
      <w:tr w:rsidR="00B46CFA" w:rsidRPr="00B46CFA" w:rsidTr="00A74942">
        <w:trPr>
          <w:gridAfter w:val="2"/>
          <w:wAfter w:w="458" w:type="dxa"/>
          <w:trHeight w:val="419"/>
        </w:trPr>
        <w:tc>
          <w:tcPr>
            <w:tcW w:w="0" w:type="auto"/>
            <w:shd w:val="clear" w:color="auto" w:fill="auto"/>
            <w:vAlign w:val="center"/>
          </w:tcPr>
          <w:p w:rsidR="00B46CFA" w:rsidRPr="00B46CFA" w:rsidRDefault="00B46CFA" w:rsidP="00B46CFA">
            <w:pPr>
              <w:rPr>
                <w:rFonts w:eastAsia="Calibri"/>
              </w:rPr>
            </w:pPr>
            <w:r w:rsidRPr="00B46CFA">
              <w:rPr>
                <w:rFonts w:eastAsia="Calibri"/>
              </w:rPr>
              <w:t>6.1</w:t>
            </w:r>
          </w:p>
        </w:tc>
        <w:tc>
          <w:tcPr>
            <w:tcW w:w="0" w:type="auto"/>
            <w:shd w:val="clear" w:color="auto" w:fill="auto"/>
            <w:vAlign w:val="center"/>
          </w:tcPr>
          <w:p w:rsidR="00B46CFA" w:rsidRPr="00B46CFA" w:rsidRDefault="00B46CFA" w:rsidP="00B46CFA">
            <w:pPr>
              <w:rPr>
                <w:rFonts w:eastAsia="Calibri"/>
              </w:rPr>
            </w:pPr>
            <w:r w:rsidRPr="00B46CFA">
              <w:rPr>
                <w:rFonts w:eastAsia="Calibri"/>
              </w:rPr>
              <w:t>Ручна радио станица VHF са батеријом и пуњачем</w:t>
            </w:r>
          </w:p>
        </w:tc>
        <w:tc>
          <w:tcPr>
            <w:tcW w:w="0" w:type="auto"/>
            <w:shd w:val="clear" w:color="auto" w:fill="auto"/>
            <w:vAlign w:val="center"/>
          </w:tcPr>
          <w:p w:rsidR="00B46CFA" w:rsidRPr="00B46CFA" w:rsidRDefault="00B46CFA" w:rsidP="00B46CFA">
            <w:pPr>
              <w:rPr>
                <w:rFonts w:eastAsia="Calibri"/>
              </w:rPr>
            </w:pPr>
            <w:r w:rsidRPr="00B46CFA">
              <w:rPr>
                <w:rFonts w:eastAsia="Calibri"/>
              </w:rPr>
              <w:t>комплет</w:t>
            </w:r>
          </w:p>
        </w:tc>
        <w:tc>
          <w:tcPr>
            <w:tcW w:w="1229" w:type="dxa"/>
          </w:tcPr>
          <w:p w:rsidR="00B46CFA" w:rsidRPr="00B46CFA" w:rsidRDefault="00B46CFA" w:rsidP="00B46CFA">
            <w:pPr>
              <w:rPr>
                <w:rFonts w:eastAsia="Calibri"/>
              </w:rPr>
            </w:pPr>
            <w:r w:rsidRPr="00B46CFA">
              <w:rPr>
                <w:rFonts w:eastAsia="Calibri"/>
              </w:rPr>
              <w:t>4</w:t>
            </w:r>
          </w:p>
        </w:tc>
      </w:tr>
      <w:tr w:rsidR="00B46CFA" w:rsidRPr="00B46CFA" w:rsidTr="00A74942">
        <w:trPr>
          <w:gridAfter w:val="2"/>
          <w:wAfter w:w="458" w:type="dxa"/>
          <w:trHeight w:val="399"/>
        </w:trPr>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III</w:t>
            </w:r>
          </w:p>
        </w:tc>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 xml:space="preserve">Пројектантска контрола </w:t>
            </w:r>
          </w:p>
        </w:tc>
        <w:tc>
          <w:tcPr>
            <w:tcW w:w="0" w:type="auto"/>
            <w:tcBorders>
              <w:bottom w:val="single" w:sz="4" w:space="0" w:color="auto"/>
            </w:tcBorders>
            <w:shd w:val="clear" w:color="auto" w:fill="auto"/>
          </w:tcPr>
          <w:p w:rsidR="00B46CFA" w:rsidRPr="00B46CFA" w:rsidRDefault="00B46CFA" w:rsidP="00B46CFA">
            <w:pPr>
              <w:rPr>
                <w:rFonts w:eastAsia="Calibri"/>
              </w:rPr>
            </w:pPr>
            <w:r w:rsidRPr="00B46CFA">
              <w:rPr>
                <w:rFonts w:eastAsia="Calibri"/>
              </w:rPr>
              <w:t>комплет</w:t>
            </w:r>
          </w:p>
        </w:tc>
        <w:tc>
          <w:tcPr>
            <w:tcW w:w="1229" w:type="dxa"/>
            <w:tcBorders>
              <w:bottom w:val="single" w:sz="4" w:space="0" w:color="auto"/>
            </w:tcBorders>
          </w:tcPr>
          <w:p w:rsidR="00B46CFA" w:rsidRPr="00B46CFA" w:rsidRDefault="00B46CFA" w:rsidP="00B46CFA">
            <w:pPr>
              <w:rPr>
                <w:rFonts w:eastAsia="Calibri"/>
              </w:rPr>
            </w:pPr>
            <w:r w:rsidRPr="00B46CFA">
              <w:rPr>
                <w:rFonts w:eastAsia="Calibri"/>
              </w:rPr>
              <w:t>1</w:t>
            </w:r>
          </w:p>
        </w:tc>
      </w:tr>
      <w:tr w:rsidR="00B46CFA" w:rsidRPr="00B46CFA" w:rsidTr="00A74942">
        <w:trPr>
          <w:gridAfter w:val="2"/>
          <w:wAfter w:w="458" w:type="dxa"/>
          <w:trHeight w:val="534"/>
        </w:trPr>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IV</w:t>
            </w:r>
          </w:p>
        </w:tc>
        <w:tc>
          <w:tcPr>
            <w:tcW w:w="0" w:type="auto"/>
            <w:tcBorders>
              <w:bottom w:val="single" w:sz="4" w:space="0" w:color="auto"/>
            </w:tcBorders>
            <w:shd w:val="clear" w:color="auto" w:fill="auto"/>
            <w:vAlign w:val="center"/>
          </w:tcPr>
          <w:p w:rsidR="00B46CFA" w:rsidRPr="00B46CFA" w:rsidRDefault="00B46CFA" w:rsidP="00B46CFA">
            <w:pPr>
              <w:rPr>
                <w:rFonts w:eastAsia="Calibri"/>
              </w:rPr>
            </w:pPr>
            <w:r w:rsidRPr="00B46CFA">
              <w:rPr>
                <w:rFonts w:eastAsia="Calibri"/>
              </w:rPr>
              <w:t>Израда Пројекта изведеног стања за систем радио веза Сектора за Управљање ризицима за ЈП ЕПС – Огранак ТЕНТ</w:t>
            </w:r>
          </w:p>
        </w:tc>
        <w:tc>
          <w:tcPr>
            <w:tcW w:w="0" w:type="auto"/>
            <w:tcBorders>
              <w:bottom w:val="single" w:sz="4" w:space="0" w:color="auto"/>
            </w:tcBorders>
            <w:shd w:val="clear" w:color="auto" w:fill="auto"/>
          </w:tcPr>
          <w:p w:rsidR="00B46CFA" w:rsidRPr="00B46CFA" w:rsidRDefault="00B46CFA" w:rsidP="00B46CFA">
            <w:pPr>
              <w:rPr>
                <w:rFonts w:eastAsia="Calibri"/>
              </w:rPr>
            </w:pPr>
            <w:r w:rsidRPr="00B46CFA">
              <w:rPr>
                <w:rFonts w:eastAsia="Calibri"/>
              </w:rPr>
              <w:t>комплет</w:t>
            </w:r>
          </w:p>
        </w:tc>
        <w:tc>
          <w:tcPr>
            <w:tcW w:w="1229" w:type="dxa"/>
            <w:tcBorders>
              <w:bottom w:val="single" w:sz="4" w:space="0" w:color="auto"/>
            </w:tcBorders>
          </w:tcPr>
          <w:p w:rsidR="00B46CFA" w:rsidRPr="00B46CFA" w:rsidRDefault="00B46CFA" w:rsidP="00B46CFA">
            <w:pPr>
              <w:rPr>
                <w:rFonts w:eastAsia="Calibri"/>
              </w:rPr>
            </w:pPr>
            <w:r w:rsidRPr="00B46CFA">
              <w:rPr>
                <w:rFonts w:eastAsia="Calibri"/>
              </w:rPr>
              <w:t>1</w:t>
            </w:r>
          </w:p>
        </w:tc>
      </w:tr>
      <w:tr w:rsidR="00B46CFA" w:rsidRPr="00B46CFA" w:rsidTr="00A74942">
        <w:trPr>
          <w:gridAfter w:val="2"/>
          <w:wAfter w:w="458" w:type="dxa"/>
          <w:trHeight w:val="534"/>
        </w:trPr>
        <w:tc>
          <w:tcPr>
            <w:tcW w:w="0" w:type="auto"/>
            <w:gridSpan w:val="3"/>
            <w:tcBorders>
              <w:top w:val="single" w:sz="4" w:space="0" w:color="auto"/>
              <w:left w:val="nil"/>
              <w:bottom w:val="nil"/>
              <w:right w:val="nil"/>
            </w:tcBorders>
            <w:shd w:val="clear" w:color="auto" w:fill="auto"/>
            <w:vAlign w:val="center"/>
          </w:tcPr>
          <w:p w:rsidR="00B46CFA" w:rsidRPr="00B46CFA" w:rsidRDefault="00B46CFA" w:rsidP="00B46CFA">
            <w:pPr>
              <w:rPr>
                <w:rFonts w:eastAsia="Calibri"/>
              </w:rPr>
            </w:pPr>
            <w:r w:rsidRPr="00B46CFA">
              <w:rPr>
                <w:rFonts w:eastAsia="Calibri"/>
              </w:rPr>
              <w:t>Понуђена опрема мора да буде нова и оригинална.</w:t>
            </w:r>
          </w:p>
          <w:p w:rsidR="00B46CFA" w:rsidRPr="00B46CFA" w:rsidRDefault="00B46CFA" w:rsidP="00B46CFA">
            <w:pPr>
              <w:rPr>
                <w:rFonts w:eastAsia="Calibri"/>
              </w:rPr>
            </w:pPr>
            <w:r w:rsidRPr="00B46CFA">
              <w:rPr>
                <w:rFonts w:eastAsia="Calibri"/>
              </w:rPr>
              <w:t xml:space="preserve"> За испоручену опрему, Понуђач је дужан да изврши комплетну монтажу,   повезивање, конфигурацију према дозволама Рател-а, и пуштање у рад. Све недостатке на које Наручилац укаже, Понуђач је дужан да отклони у најкраћем могућем року. </w:t>
            </w:r>
          </w:p>
          <w:p w:rsidR="00B46CFA" w:rsidRPr="00B46CFA" w:rsidRDefault="00B46CFA" w:rsidP="00B46CFA">
            <w:pPr>
              <w:rPr>
                <w:rFonts w:eastAsia="Calibri"/>
              </w:rPr>
            </w:pPr>
            <w:r w:rsidRPr="00B46CFA">
              <w:rPr>
                <w:rFonts w:eastAsia="Calibri"/>
              </w:rPr>
              <w:t xml:space="preserve">Уз опрему испоручити и последњу верзију софтвера и каблове за </w:t>
            </w:r>
            <w:r w:rsidRPr="00B46CFA">
              <w:rPr>
                <w:rFonts w:eastAsia="Calibri"/>
              </w:rPr>
              <w:lastRenderedPageBreak/>
              <w:t>програмирање.</w:t>
            </w:r>
          </w:p>
        </w:tc>
        <w:tc>
          <w:tcPr>
            <w:tcW w:w="1229" w:type="dxa"/>
            <w:tcBorders>
              <w:top w:val="single" w:sz="4" w:space="0" w:color="auto"/>
              <w:left w:val="nil"/>
              <w:bottom w:val="nil"/>
              <w:right w:val="nil"/>
            </w:tcBorders>
          </w:tcPr>
          <w:p w:rsidR="00B46CFA" w:rsidRPr="00B46CFA" w:rsidRDefault="00B46CFA" w:rsidP="00B46CFA">
            <w:pPr>
              <w:rPr>
                <w:rFonts w:eastAsia="Calibri"/>
              </w:rPr>
            </w:pPr>
          </w:p>
        </w:tc>
      </w:tr>
    </w:tbl>
    <w:p w:rsidR="00B46CFA" w:rsidRPr="00B46CFA" w:rsidRDefault="00B46CFA" w:rsidP="00B46CFA">
      <w:pPr>
        <w:rPr>
          <w:rFonts w:eastAsia="Calibri"/>
        </w:rPr>
      </w:pPr>
      <w:r w:rsidRPr="00B46CFA">
        <w:rPr>
          <w:rFonts w:eastAsia="Calibri"/>
        </w:rPr>
        <w:lastRenderedPageBreak/>
        <w:t>I           Израда Пројекта за изођење радова за систем радио веза Сектора за Управљање ризицима за ЈП ЕПС – Огранак ТЕНТ, према Пројектном задатку у Прилогу  техничке спецификације за Партију 2</w:t>
      </w:r>
    </w:p>
    <w:p w:rsidR="00B46CFA" w:rsidRPr="00B46CFA" w:rsidRDefault="00B46CFA" w:rsidP="00B46CFA">
      <w:pPr>
        <w:rPr>
          <w:rFonts w:eastAsia="Calibri"/>
        </w:rPr>
      </w:pPr>
      <w:r w:rsidRPr="00B46CFA">
        <w:rPr>
          <w:rFonts w:eastAsia="Calibri"/>
        </w:rPr>
        <w:t>На основу „Пројекта унапређења функционалног система VHF/UHF радио веза у ЈП ЕПС – Огранак ТЕНТ Обреновац са оптимизацијом броја канала“ (у даљем тексту: Главни пројекат) који Наручилац поседује, израдити „Пројекат за извођење радова за систем радио веза Сектора за Управљање ризицима за ЈП ЕПС – Огранак ТЕНТ Обреновац“ (у даљем тексту: Пројекат за извођење УР), према захтевима који су дати у Пројектном задатку, који је пратећи део конкурсне документације.</w:t>
      </w:r>
    </w:p>
    <w:p w:rsidR="00B46CFA" w:rsidRPr="00B46CFA" w:rsidRDefault="00B46CFA" w:rsidP="00B46CFA">
      <w:pPr>
        <w:rPr>
          <w:rFonts w:eastAsia="Calibri"/>
        </w:rPr>
      </w:pPr>
      <w:r w:rsidRPr="00B46CFA">
        <w:rPr>
          <w:rFonts w:eastAsia="Calibri"/>
        </w:rPr>
        <w:t>II          Набавка и инсталација опреме и пуштање система у рад</w:t>
      </w:r>
    </w:p>
    <w:p w:rsidR="00B46CFA" w:rsidRPr="00B46CFA" w:rsidRDefault="00B46CFA" w:rsidP="00B46CFA">
      <w:pPr>
        <w:rPr>
          <w:rFonts w:eastAsia="Calibri"/>
        </w:rPr>
      </w:pPr>
      <w:r w:rsidRPr="00B46CFA">
        <w:rPr>
          <w:rFonts w:eastAsia="Calibri"/>
        </w:rPr>
        <w:t>1.</w:t>
      </w:r>
      <w:r w:rsidRPr="00B46CFA">
        <w:rPr>
          <w:rFonts w:eastAsia="Calibri"/>
        </w:rPr>
        <w:tab/>
        <w:t>Орман за смештај радио опреме, са вентилатором и шином за напајање</w:t>
      </w:r>
      <w:r w:rsidRPr="00B46CFA">
        <w:rPr>
          <w:rFonts w:eastAsia="Calibri"/>
        </w:rPr>
        <w:tab/>
      </w:r>
    </w:p>
    <w:p w:rsidR="00B46CFA" w:rsidRPr="00B46CFA" w:rsidRDefault="00B46CFA" w:rsidP="00B46CFA">
      <w:pPr>
        <w:rPr>
          <w:rFonts w:eastAsia="Calibri"/>
        </w:rPr>
      </w:pPr>
      <w:r w:rsidRPr="00B46CFA">
        <w:rPr>
          <w:rFonts w:eastAsia="Calibri"/>
        </w:rPr>
        <w:t>1.1</w:t>
      </w:r>
      <w:r w:rsidRPr="00B46CFA">
        <w:rPr>
          <w:rFonts w:eastAsia="Calibri"/>
        </w:rPr>
        <w:tab/>
        <w:t>Орман Rittal TS IT 19" 600x1800x800mm 38HU или одговарајући, са минималним следећим карактеристикама:</w:t>
      </w:r>
    </w:p>
    <w:p w:rsidR="00B46CFA" w:rsidRPr="00B46CFA" w:rsidRDefault="00B46CFA" w:rsidP="00B46CFA">
      <w:pPr>
        <w:rPr>
          <w:rFonts w:eastAsia="Calibri"/>
        </w:rPr>
      </w:pPr>
      <w:r w:rsidRPr="00B46CFA">
        <w:rPr>
          <w:rFonts w:eastAsia="Calibri"/>
        </w:rPr>
        <w:t>Максимална ширина 65цм. Минимална дубина 80цм. Заштита IP55. Задња врата пуна. Предња врата стаклена или пуна, са отварањем 180 степени. Димензије ормана морају бити оптималне за смештај опреме из Ставке II (1,2,3).</w:t>
      </w:r>
    </w:p>
    <w:p w:rsidR="00B46CFA" w:rsidRPr="00B46CFA" w:rsidRDefault="00B46CFA" w:rsidP="00B46CFA">
      <w:pPr>
        <w:rPr>
          <w:rFonts w:eastAsia="Calibri"/>
        </w:rPr>
      </w:pPr>
      <w:r w:rsidRPr="00B46CFA">
        <w:rPr>
          <w:rFonts w:eastAsia="Calibri"/>
        </w:rPr>
        <w:t>Испоручити са 50 компатибилних кавез матица. Компатибилан са ставкама 1.1, 1.2., 1.3.</w:t>
      </w:r>
    </w:p>
    <w:p w:rsidR="00B46CFA" w:rsidRPr="00B46CFA" w:rsidRDefault="00B46CFA" w:rsidP="00B46CFA">
      <w:pPr>
        <w:rPr>
          <w:rFonts w:eastAsia="Calibri"/>
        </w:rPr>
      </w:pPr>
      <w:r w:rsidRPr="00B46CFA">
        <w:rPr>
          <w:rFonts w:eastAsia="Calibri"/>
        </w:rPr>
        <w:t>1.2</w:t>
      </w:r>
      <w:r w:rsidRPr="00B46CFA">
        <w:rPr>
          <w:rFonts w:eastAsia="Calibri"/>
        </w:rPr>
        <w:tab/>
        <w:t>Вентилатор капацитета најмање 1069m3/h, 230VAC, IP55, компатибилан са ставком 1.1, са монтажом и пуштањем у рад на локацији Наручиоца.</w:t>
      </w:r>
    </w:p>
    <w:p w:rsidR="00E831C3" w:rsidRDefault="00B46CFA" w:rsidP="00B46CFA">
      <w:pPr>
        <w:rPr>
          <w:rFonts w:ascii="Arial" w:hAnsi="Arial" w:cs="Arial"/>
          <w:sz w:val="22"/>
          <w:szCs w:val="22"/>
          <w:lang w:val="sr-Cyrl-RS" w:eastAsia="en-US"/>
        </w:rPr>
      </w:pPr>
      <w:r w:rsidRPr="00B46CFA">
        <w:rPr>
          <w:rFonts w:eastAsia="Calibri"/>
        </w:rPr>
        <w:t>1.3</w:t>
      </w:r>
      <w:r w:rsidRPr="00B46CFA">
        <w:rPr>
          <w:rFonts w:eastAsia="Calibri"/>
        </w:rPr>
        <w:tab/>
      </w:r>
      <w:r w:rsidR="00E831C3" w:rsidRPr="00E831C3">
        <w:rPr>
          <w:rFonts w:ascii="Arial" w:hAnsi="Arial" w:cs="Arial"/>
          <w:b/>
          <w:color w:val="FF0000"/>
          <w:sz w:val="22"/>
          <w:szCs w:val="22"/>
          <w:lang w:val="sr-Cyrl-RS" w:eastAsia="en-US"/>
        </w:rPr>
        <w:t>Шина за напајање са најмање 6 утичних места, са пренапонском заштитом, компатибилна са ставком 1.1</w:t>
      </w:r>
    </w:p>
    <w:p w:rsidR="00B46CFA" w:rsidRPr="00B46CFA" w:rsidRDefault="00B46CFA" w:rsidP="00B46CFA">
      <w:pPr>
        <w:rPr>
          <w:rFonts w:eastAsia="Calibri"/>
        </w:rPr>
      </w:pPr>
      <w:r w:rsidRPr="00B46CFA">
        <w:rPr>
          <w:rFonts w:eastAsia="Calibri"/>
        </w:rPr>
        <w:t>Трошкове постављања и монтаже на локацији Наручиоца укључити у цену.</w:t>
      </w:r>
    </w:p>
    <w:p w:rsidR="00B46CFA" w:rsidRPr="00B46CFA" w:rsidRDefault="00B46CFA" w:rsidP="00B46CFA">
      <w:pPr>
        <w:rPr>
          <w:rFonts w:eastAsia="Calibri"/>
        </w:rPr>
      </w:pPr>
      <w:r w:rsidRPr="00B46CFA">
        <w:rPr>
          <w:rFonts w:eastAsia="Calibri"/>
        </w:rPr>
        <w:t>2.</w:t>
      </w:r>
      <w:r w:rsidRPr="00B46CFA">
        <w:rPr>
          <w:rFonts w:eastAsia="Calibri"/>
        </w:rPr>
        <w:tab/>
        <w:t>Репетиторски систем VHF</w:t>
      </w:r>
      <w:r w:rsidRPr="00B46CFA">
        <w:rPr>
          <w:rFonts w:eastAsia="Calibri"/>
        </w:rPr>
        <w:tab/>
      </w:r>
    </w:p>
    <w:p w:rsidR="00B46CFA" w:rsidRPr="00B46CFA" w:rsidRDefault="00B46CFA" w:rsidP="00B46CFA">
      <w:pPr>
        <w:rPr>
          <w:rFonts w:eastAsia="Calibri"/>
        </w:rPr>
      </w:pPr>
      <w:r w:rsidRPr="00B46CFA">
        <w:rPr>
          <w:rFonts w:eastAsia="Calibri"/>
        </w:rPr>
        <w:t>2.1</w:t>
      </w:r>
      <w:r w:rsidRPr="00B46CFA">
        <w:rPr>
          <w:rFonts w:eastAsia="Calibri"/>
        </w:rPr>
        <w:tab/>
        <w:t>Радио станица-репетитор  MOTOTRBO SLR5500 или одговарајућа, VHF, са монтажом на локацији Наручиоца, конфигурацијом и пуштањем у рад. Уређај се монтира у орман из тачке 1, ширина 19“. Напајање 230V, излаз/улаз 12V/3A за пуњење резервног акумулатора. Излазна снага 1-50W.</w:t>
      </w:r>
    </w:p>
    <w:p w:rsidR="00B46CFA" w:rsidRPr="00B46CFA" w:rsidRDefault="00B46CFA" w:rsidP="00B46CFA">
      <w:pPr>
        <w:rPr>
          <w:rFonts w:eastAsia="Calibri"/>
        </w:rPr>
      </w:pPr>
      <w:r w:rsidRPr="00B46CFA">
        <w:rPr>
          <w:rFonts w:eastAsia="Calibri"/>
        </w:rPr>
        <w:t>- висина уређаја највише 1U</w:t>
      </w:r>
    </w:p>
    <w:p w:rsidR="00B46CFA" w:rsidRPr="00B46CFA" w:rsidRDefault="00B46CFA" w:rsidP="00B46CFA">
      <w:pPr>
        <w:rPr>
          <w:rFonts w:eastAsia="Calibri"/>
        </w:rPr>
      </w:pPr>
      <w:r w:rsidRPr="00B46CFA">
        <w:rPr>
          <w:rFonts w:eastAsia="Calibri"/>
        </w:rPr>
        <w:t>Уређај поставити на лифт торањ Блока 4, ГПО ТЕНТА, према Пројекту за извођење УР).</w:t>
      </w:r>
    </w:p>
    <w:p w:rsidR="00B46CFA" w:rsidRPr="00B46CFA" w:rsidRDefault="00B46CFA" w:rsidP="00B46CFA">
      <w:pPr>
        <w:rPr>
          <w:rFonts w:eastAsia="Calibri"/>
        </w:rPr>
      </w:pPr>
      <w:r w:rsidRPr="00B46CFA">
        <w:rPr>
          <w:rFonts w:eastAsia="Calibri"/>
        </w:rPr>
        <w:t>Уз уређај испоручити кабл и последњу верзију софтвера за програмирање, компатибилну са верзијом софтвера уређаја.</w:t>
      </w:r>
    </w:p>
    <w:p w:rsidR="00B46CFA" w:rsidRPr="00B46CFA" w:rsidRDefault="00B46CFA" w:rsidP="00B46CFA">
      <w:pPr>
        <w:rPr>
          <w:rFonts w:eastAsia="Calibri"/>
        </w:rPr>
      </w:pPr>
      <w:r w:rsidRPr="00B46CFA">
        <w:rPr>
          <w:rFonts w:eastAsia="Calibri"/>
        </w:rPr>
        <w:t>На уређај повезати антену из тачке 2.2.</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2.2</w:t>
      </w:r>
      <w:r w:rsidRPr="00B46CFA">
        <w:rPr>
          <w:rFonts w:eastAsia="Calibri"/>
        </w:rPr>
        <w:tab/>
        <w:t>Антена PROCOM CXL 2-3LWl или одговарајућа, VHF, са монтажом на локацији Наручиоца, компатибилна са ставком 2.1. У цену укључити набавку и монтажу носача, постављање антене на локацији Богољуба Урошевића 44, Обреновац, повезивање на радио станицу из тачке 2.1 (каблове у оквирној дужини од  30м, конекторе, уземљење, заштиту и остале елементе потребне за монтажу по правилима струке укључити у цену), а све према Пројекту за извођење</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2.3</w:t>
      </w:r>
      <w:r w:rsidRPr="00B46CFA">
        <w:rPr>
          <w:rFonts w:eastAsia="Calibri"/>
        </w:rPr>
        <w:tab/>
        <w:t xml:space="preserve">Дуплексер PROCOM DPF 2/6 или одговарајући, VHF, компатибилан са ставком 2.1 и 2.2. У цену урачунати и трошкове монтаже, повезивања и </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пуштања у рад.Уређај поставити на лифт торањ Блока 4, ГПО ТЕНТА, према Пројекту за извођење УР).</w:t>
      </w:r>
    </w:p>
    <w:p w:rsidR="00B46CFA" w:rsidRPr="00B46CFA" w:rsidRDefault="00B46CFA" w:rsidP="00B46CFA">
      <w:pPr>
        <w:rPr>
          <w:rFonts w:eastAsia="Calibri"/>
        </w:rPr>
      </w:pPr>
      <w:r w:rsidRPr="00B46CFA">
        <w:rPr>
          <w:rFonts w:eastAsia="Calibri"/>
        </w:rPr>
        <w:t>Уз уређај испоручити кабл и последњу верзију софтвера за програмирање.</w:t>
      </w:r>
    </w:p>
    <w:p w:rsidR="00B46CFA" w:rsidRPr="00B46CFA" w:rsidRDefault="00B46CFA" w:rsidP="00B46CFA">
      <w:pPr>
        <w:rPr>
          <w:rFonts w:eastAsia="Calibri"/>
        </w:rPr>
      </w:pPr>
      <w:r w:rsidRPr="00B46CFA">
        <w:rPr>
          <w:rFonts w:eastAsia="Calibri"/>
        </w:rPr>
        <w:t>На уређај повезати антену из тачке 2.2.</w:t>
      </w:r>
    </w:p>
    <w:p w:rsidR="00B46CFA" w:rsidRPr="00B46CFA" w:rsidRDefault="00B46CFA" w:rsidP="00B46CFA">
      <w:pPr>
        <w:rPr>
          <w:rFonts w:eastAsia="Calibri"/>
        </w:rPr>
      </w:pPr>
      <w:r w:rsidRPr="00B46CFA">
        <w:rPr>
          <w:rFonts w:eastAsia="Calibri"/>
        </w:rPr>
        <w:lastRenderedPageBreak/>
        <w:t>2.2</w:t>
      </w:r>
      <w:r w:rsidRPr="00B46CFA">
        <w:rPr>
          <w:rFonts w:eastAsia="Calibri"/>
        </w:rPr>
        <w:tab/>
        <w:t>Антена PROCOM CXL 2-3LWl или одговарајућа, VHF, са монтажом на локацији Наручиоца, компатибилна са ставком 2.1. У цену укључити набавку и монтажу носача, постављање антене на локацији Богољуба Урошевића 44, Обреновац, повезивање на радио станицу из тачке 2.1 (каблове у оквирној дужини од  30м, конекторе, уземљење, заштиту и остале елементе потребне за монтажу по правилима струке укључити у цену), а све према Пројекту за извођење</w:t>
      </w:r>
    </w:p>
    <w:p w:rsidR="00B46CFA" w:rsidRPr="00B46CFA" w:rsidRDefault="00B46CFA" w:rsidP="00B46CFA">
      <w:pPr>
        <w:rPr>
          <w:rFonts w:eastAsia="Calibri"/>
        </w:rPr>
      </w:pPr>
      <w:r w:rsidRPr="00B46CFA">
        <w:rPr>
          <w:rFonts w:eastAsia="Calibri"/>
        </w:rPr>
        <w:t>2.3</w:t>
      </w:r>
      <w:r w:rsidRPr="00B46CFA">
        <w:rPr>
          <w:rFonts w:eastAsia="Calibri"/>
        </w:rPr>
        <w:tab/>
        <w:t>Дуплексер PROCOM DPF 2/6 или одговарајући, VHF, компатибилан са ставком 2.1 и 2.2. У цену урачунати и трошкове монтаже, повезивања и пуштања у рад.</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3.</w:t>
      </w:r>
      <w:r w:rsidRPr="00B46CFA">
        <w:rPr>
          <w:rFonts w:eastAsia="Calibri"/>
        </w:rPr>
        <w:tab/>
        <w:t>Напајање</w:t>
      </w:r>
      <w:r w:rsidRPr="00B46CFA">
        <w:rPr>
          <w:rFonts w:eastAsia="Calibri"/>
        </w:rPr>
        <w:tab/>
      </w:r>
    </w:p>
    <w:p w:rsidR="00B46CFA" w:rsidRPr="00B46CFA" w:rsidRDefault="00B46CFA" w:rsidP="00B46CFA">
      <w:pPr>
        <w:rPr>
          <w:rFonts w:eastAsia="Calibri"/>
        </w:rPr>
      </w:pPr>
      <w:r w:rsidRPr="00B46CFA">
        <w:rPr>
          <w:rFonts w:eastAsia="Calibri"/>
        </w:rPr>
        <w:t>3.1</w:t>
      </w:r>
      <w:r w:rsidRPr="00B46CFA">
        <w:rPr>
          <w:rFonts w:eastAsia="Calibri"/>
        </w:rPr>
        <w:tab/>
        <w:t>УПС APC Smart UPS X 3000VA SMX3000RMHV2UNC или одговарајући, са пуштањем у рад на локацији Наручиоца.</w:t>
      </w:r>
    </w:p>
    <w:p w:rsidR="00B46CFA" w:rsidRPr="00B46CFA" w:rsidRDefault="00B46CFA" w:rsidP="00B46CFA">
      <w:pPr>
        <w:rPr>
          <w:rFonts w:eastAsia="Calibri"/>
        </w:rPr>
      </w:pPr>
      <w:r w:rsidRPr="00B46CFA">
        <w:rPr>
          <w:rFonts w:eastAsia="Calibri"/>
        </w:rPr>
        <w:t xml:space="preserve">Уређај треба да обезбеди напајање опреме из ставки 1 и 2, и да капацитетом задовољи будуће проширење система у обиму још једног репетиторског система (2 репетитора, антене и дуплексери) који се планира у будућности, а дефинисан је Главним пројектом. Уређај треба да буде подешен тако да путем електронске поште шаље нотификације, по захтеву Наручиоца </w:t>
      </w:r>
    </w:p>
    <w:p w:rsidR="00B46CFA" w:rsidRPr="00B46CFA" w:rsidRDefault="00B46CFA" w:rsidP="00B46CFA">
      <w:pPr>
        <w:rPr>
          <w:rFonts w:eastAsia="Calibri"/>
        </w:rPr>
      </w:pPr>
      <w:r w:rsidRPr="00B46CFA">
        <w:rPr>
          <w:rFonts w:eastAsia="Calibri"/>
        </w:rPr>
        <w:t>3.2</w:t>
      </w:r>
      <w:r w:rsidRPr="00B46CFA">
        <w:rPr>
          <w:rFonts w:eastAsia="Calibri"/>
        </w:rPr>
        <w:tab/>
        <w:t>Батерије APC SMX120RMBP2U или одговарајуће, за уређај из ставке 3.1, са повезивањем и пуштањем у рад на локацији Наручиоца. За реализацију захтеване аутономије, потребне су две батерије капацитета као наведени модел.</w:t>
      </w:r>
      <w:r w:rsidRPr="00B46CFA">
        <w:rPr>
          <w:rFonts w:eastAsia="Calibri"/>
        </w:rPr>
        <w:tab/>
        <w:t xml:space="preserve">4. </w:t>
      </w:r>
      <w:r w:rsidRPr="00B46CFA">
        <w:rPr>
          <w:rFonts w:eastAsia="Calibri"/>
        </w:rPr>
        <w:tab/>
        <w:t>Фиксна радио станица са антеном</w:t>
      </w:r>
    </w:p>
    <w:p w:rsidR="00B46CFA" w:rsidRPr="00B46CFA" w:rsidRDefault="00B46CFA" w:rsidP="00B46CFA">
      <w:pPr>
        <w:rPr>
          <w:rFonts w:eastAsia="Calibri"/>
        </w:rPr>
      </w:pPr>
      <w:r w:rsidRPr="00B46CFA">
        <w:rPr>
          <w:rFonts w:eastAsia="Calibri"/>
        </w:rPr>
        <w:t>4.1</w:t>
      </w:r>
      <w:r w:rsidRPr="00B46CFA">
        <w:rPr>
          <w:rFonts w:eastAsia="Calibri"/>
        </w:rPr>
        <w:tab/>
        <w:t xml:space="preserve">Радио станица Motorola DM1600 или одговарајућа, VHF, са монтажом на локацији Наручиоца, конфигурацијом и пуштањем у рад према Пројекту за извођење УР. </w:t>
      </w:r>
    </w:p>
    <w:p w:rsidR="00B46CFA" w:rsidRPr="00B46CFA" w:rsidRDefault="00B46CFA" w:rsidP="00B46CFA">
      <w:pPr>
        <w:rPr>
          <w:rFonts w:eastAsia="Calibri"/>
        </w:rPr>
      </w:pPr>
      <w:r w:rsidRPr="00B46CFA">
        <w:rPr>
          <w:rFonts w:eastAsia="Calibri"/>
        </w:rPr>
        <w:t>Уз уређај испоручити кабл и последњу верзију софтвера за програмирање, компатибилну са софтвером радио станице. Станица мора имати могућност рада у дигиталном режиму уз додатну лиценцу (лиценца није предмет набавке).</w:t>
      </w:r>
    </w:p>
    <w:p w:rsidR="00B46CFA" w:rsidRPr="00B46CFA" w:rsidRDefault="00B46CFA" w:rsidP="00B46CFA">
      <w:pPr>
        <w:rPr>
          <w:rFonts w:eastAsia="Calibri"/>
        </w:rPr>
      </w:pPr>
      <w:r w:rsidRPr="00B46CFA">
        <w:rPr>
          <w:rFonts w:eastAsia="Calibri"/>
        </w:rPr>
        <w:t>Радио станицу испоручити са микрофоном и повезати на постојећи систем за напајање.</w:t>
      </w:r>
    </w:p>
    <w:p w:rsidR="00B46CFA" w:rsidRPr="00B46CFA" w:rsidRDefault="00B46CFA" w:rsidP="00B46CFA">
      <w:pPr>
        <w:rPr>
          <w:rFonts w:eastAsia="Calibri"/>
        </w:rPr>
      </w:pPr>
      <w:r w:rsidRPr="00B46CFA">
        <w:rPr>
          <w:rFonts w:eastAsia="Calibri"/>
        </w:rPr>
        <w:t>Уређај се поставља у Контролни центар, у зграду Управљања ризицима, ТЕНТА. На уређај повезати антену из тачке 4.2, и конфигурисати по Пројекту за извођење УР.</w:t>
      </w:r>
    </w:p>
    <w:p w:rsidR="00B46CFA" w:rsidRPr="00B46CFA" w:rsidRDefault="00B46CFA" w:rsidP="00B46CFA">
      <w:pPr>
        <w:rPr>
          <w:rFonts w:eastAsia="Calibri"/>
        </w:rPr>
      </w:pPr>
      <w:r w:rsidRPr="00B46CFA">
        <w:rPr>
          <w:rFonts w:eastAsia="Calibri"/>
        </w:rPr>
        <w:t>4.2</w:t>
      </w:r>
      <w:r w:rsidRPr="00B46CFA">
        <w:rPr>
          <w:rFonts w:eastAsia="Calibri"/>
        </w:rPr>
        <w:tab/>
        <w:t>Антена PROCOM CXL 2-3LWl или одговарајућа, VHF, са монтажом на локацији Наручиоца, компатибилна са ставком 4.1. У цену укључити набавку и монтажу носача, постављање антене на локацији Богољуба Урошевића 44, Обреновац (Контролни центар), повезивање на радио станицу из тачке 4.1 (каблове у оквирној дужини од  20м, конекторе, уземљење, заштиту и остале елементе потребне за монтажу укључити у цену)</w:t>
      </w:r>
    </w:p>
    <w:p w:rsidR="00B46CFA" w:rsidRPr="00B46CFA" w:rsidRDefault="00B46CFA" w:rsidP="00B46CFA">
      <w:pPr>
        <w:rPr>
          <w:rFonts w:eastAsia="Calibri"/>
        </w:rPr>
      </w:pPr>
      <w:r w:rsidRPr="00B46CFA">
        <w:rPr>
          <w:rFonts w:eastAsia="Calibri"/>
        </w:rPr>
        <w:t xml:space="preserve">5. </w:t>
      </w:r>
      <w:r w:rsidRPr="00B46CFA">
        <w:rPr>
          <w:rFonts w:eastAsia="Calibri"/>
        </w:rPr>
        <w:tab/>
        <w:t>Мобилна радио станица са антеном</w:t>
      </w:r>
    </w:p>
    <w:p w:rsidR="00B46CFA" w:rsidRPr="00B46CFA" w:rsidRDefault="00B46CFA" w:rsidP="00B46CFA">
      <w:pPr>
        <w:rPr>
          <w:rFonts w:eastAsia="Calibri"/>
        </w:rPr>
      </w:pPr>
      <w:r w:rsidRPr="00B46CFA">
        <w:rPr>
          <w:rFonts w:eastAsia="Calibri"/>
        </w:rPr>
        <w:t xml:space="preserve">5.1. Мобилна pадио станица Motorola DM1600 или одговарајућа, VHF, са монтажом на локацији Наручиоца, конфигурацијом и пуштањем у рад према Пројекту за извођење УР. </w:t>
      </w:r>
    </w:p>
    <w:p w:rsidR="00B46CFA" w:rsidRPr="00B46CFA" w:rsidRDefault="00B46CFA" w:rsidP="00B46CFA">
      <w:pPr>
        <w:rPr>
          <w:rFonts w:eastAsia="Calibri"/>
        </w:rPr>
      </w:pPr>
      <w:r w:rsidRPr="00B46CFA">
        <w:rPr>
          <w:rFonts w:eastAsia="Calibri"/>
        </w:rPr>
        <w:t>Уз уређаје испоручити кабл и последњу верзију софтвера за програмирање, компатибилну са софтвером радио станице. Све радио станице морају имати исту верзију софтвера. Станица мора имати могућност рада у дигиталном режиму уз додатну лиценцу (лиценца није предмет набавке).</w:t>
      </w:r>
    </w:p>
    <w:p w:rsidR="00B46CFA" w:rsidRPr="00B46CFA" w:rsidRDefault="00B46CFA" w:rsidP="00B46CFA">
      <w:pPr>
        <w:rPr>
          <w:rFonts w:eastAsia="Calibri"/>
        </w:rPr>
      </w:pPr>
      <w:r w:rsidRPr="00B46CFA">
        <w:rPr>
          <w:rFonts w:eastAsia="Calibri"/>
        </w:rPr>
        <w:t>Радио станицу испоручити са микрофоном, и повезати у возила Наручиоца.</w:t>
      </w:r>
    </w:p>
    <w:p w:rsidR="00B46CFA" w:rsidRPr="00B46CFA" w:rsidRDefault="00B46CFA" w:rsidP="00B46CFA">
      <w:pPr>
        <w:rPr>
          <w:rFonts w:eastAsia="Calibri"/>
        </w:rPr>
      </w:pPr>
      <w:r w:rsidRPr="00B46CFA">
        <w:rPr>
          <w:rFonts w:eastAsia="Calibri"/>
        </w:rPr>
        <w:t>На уређај повезати антену из тачке 5.2, и конфигурисати по Пројекту за извођење УР.</w:t>
      </w:r>
    </w:p>
    <w:p w:rsidR="00B46CFA" w:rsidRPr="00B46CFA" w:rsidRDefault="00B46CFA" w:rsidP="00B46CFA">
      <w:pPr>
        <w:rPr>
          <w:rFonts w:eastAsia="Calibri"/>
        </w:rPr>
      </w:pPr>
      <w:r w:rsidRPr="00B46CFA">
        <w:rPr>
          <w:rFonts w:eastAsia="Calibri"/>
        </w:rPr>
        <w:t>5.2. Антена за мобилну радио станицу из ставке 5.1, VHF, ¼ λ, за монтажу на крову возила. Возило је намењено за употребу у ванредним ситуацијама, па је антену потребно поуздано фиксирати. Трошкове каблова, конектора и монтаже укључити у цену.</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lastRenderedPageBreak/>
        <w:t xml:space="preserve">6. </w:t>
      </w:r>
      <w:r w:rsidRPr="00B46CFA">
        <w:rPr>
          <w:rFonts w:eastAsia="Calibri"/>
        </w:rPr>
        <w:tab/>
        <w:t>Ручна радио станица</w:t>
      </w:r>
    </w:p>
    <w:p w:rsidR="00B46CFA" w:rsidRPr="00B46CFA" w:rsidRDefault="00B46CFA" w:rsidP="00B46CFA">
      <w:pPr>
        <w:rPr>
          <w:rFonts w:eastAsia="Calibri"/>
        </w:rPr>
      </w:pPr>
      <w:r w:rsidRPr="00B46CFA">
        <w:rPr>
          <w:rFonts w:eastAsia="Calibri"/>
        </w:rPr>
        <w:t>6.1.</w:t>
      </w:r>
      <w:r w:rsidRPr="00B46CFA">
        <w:rPr>
          <w:rFonts w:eastAsia="Calibri"/>
        </w:rPr>
        <w:tab/>
        <w:t>Ручнa рaдиo стaницa Motorola DP1400 VHF ANALOG или oдгoвaрajућа, сa бaтeриjoм и пуњaчeм.</w:t>
      </w:r>
    </w:p>
    <w:p w:rsidR="00B46CFA" w:rsidRPr="00B46CFA" w:rsidRDefault="00B46CFA" w:rsidP="00B46CFA">
      <w:pPr>
        <w:rPr>
          <w:rFonts w:eastAsia="Calibri"/>
        </w:rPr>
      </w:pPr>
      <w:r w:rsidRPr="00B46CFA">
        <w:rPr>
          <w:rFonts w:eastAsia="Calibri"/>
        </w:rPr>
        <w:t>Станица мора имати могућност рада у дигиталном режиму уз додатну лиценцу (лиценца није предмет набавке). Минимални капацитет батерије 1400mAh.</w:t>
      </w:r>
    </w:p>
    <w:p w:rsidR="00B46CFA" w:rsidRPr="00B46CFA" w:rsidRDefault="00B46CFA" w:rsidP="00B46CFA">
      <w:pPr>
        <w:rPr>
          <w:rFonts w:eastAsia="Calibri"/>
        </w:rPr>
      </w:pPr>
      <w:r w:rsidRPr="00B46CFA">
        <w:rPr>
          <w:rFonts w:eastAsia="Calibri"/>
        </w:rPr>
        <w:t xml:space="preserve">На свим станицама треба да је инсталирана последња верзија софтвера. </w:t>
      </w:r>
    </w:p>
    <w:p w:rsidR="00B46CFA" w:rsidRPr="00B46CFA" w:rsidRDefault="00B46CFA" w:rsidP="00B46CFA">
      <w:pPr>
        <w:rPr>
          <w:rFonts w:eastAsia="Calibri"/>
        </w:rPr>
      </w:pPr>
      <w:r w:rsidRPr="00B46CFA">
        <w:rPr>
          <w:rFonts w:eastAsia="Calibri"/>
        </w:rPr>
        <w:t>Наручилац поседује опрему и софтвер за програмирање Motorola DP1400 радио станица, као и Battery Maintenance System којим се батерије за Motorola DP1400 радио станице тестирају, кондиционирају, репарирају и враћају на употребу, у циљу што бољег и дуготрајнијег функционисања. Уколико изабрани Понуђач понуди други модел, потребно је да приликом прве испоруке испоручи и комплетну опрему и софтвер за програмирање и уређај за тестирање, кондиционирање и освежавање батерија за радио станице које је понудио, и организује обуку за употребу истих, и то:</w:t>
      </w:r>
      <w:r w:rsidRPr="00B46CFA">
        <w:rPr>
          <w:rFonts w:eastAsia="Calibri"/>
        </w:rPr>
        <w:tab/>
      </w:r>
    </w:p>
    <w:p w:rsidR="00B46CFA" w:rsidRPr="00B46CFA" w:rsidRDefault="00B46CFA" w:rsidP="00B46CFA">
      <w:pPr>
        <w:rPr>
          <w:rFonts w:eastAsia="Calibri"/>
        </w:rPr>
      </w:pPr>
      <w:r w:rsidRPr="00B46CFA">
        <w:rPr>
          <w:rFonts w:eastAsia="Calibri"/>
        </w:rPr>
        <w:t>-</w:t>
      </w:r>
      <w:r w:rsidRPr="00B46CFA">
        <w:rPr>
          <w:rFonts w:eastAsia="Calibri"/>
        </w:rPr>
        <w:tab/>
        <w:t>Каблови, софтвер (компатибилан са софтвером уређаја) и додатна опрема за повезивање и програмирање радио станица из ставкe 6, 1 комплет (само уколико за ставку 6 није понуђен модел Motorola DP1400)</w:t>
      </w:r>
      <w:r w:rsidRPr="00B46CFA">
        <w:rPr>
          <w:rFonts w:eastAsia="Calibri"/>
        </w:rPr>
        <w:tab/>
      </w:r>
    </w:p>
    <w:p w:rsidR="00B46CFA" w:rsidRPr="00B46CFA" w:rsidRDefault="00B46CFA" w:rsidP="00B46CFA">
      <w:pPr>
        <w:rPr>
          <w:rFonts w:eastAsia="Calibri"/>
        </w:rPr>
      </w:pPr>
      <w:r w:rsidRPr="00B46CFA">
        <w:rPr>
          <w:rFonts w:eastAsia="Calibri"/>
        </w:rPr>
        <w:t>-</w:t>
      </w:r>
      <w:r w:rsidRPr="00B46CFA">
        <w:rPr>
          <w:rFonts w:eastAsia="Calibri"/>
        </w:rPr>
        <w:tab/>
        <w:t>Уређај за анализу, пуњење и освежавање батерија за понуђену радио станицу из ставке 6, 1 ком, са пратећом опремом (само уколико за ставку 6 није понуђен модел Motorola DP1400)</w:t>
      </w:r>
    </w:p>
    <w:p w:rsidR="00B46CFA" w:rsidRPr="00B46CFA" w:rsidRDefault="00B46CFA" w:rsidP="00B46CFA">
      <w:pPr>
        <w:rPr>
          <w:rFonts w:eastAsia="Calibri"/>
        </w:rPr>
      </w:pPr>
      <w:r w:rsidRPr="00B46CFA">
        <w:rPr>
          <w:rFonts w:eastAsia="Calibri"/>
        </w:rPr>
        <w:t>-</w:t>
      </w:r>
      <w:r w:rsidRPr="00B46CFA">
        <w:rPr>
          <w:rFonts w:eastAsia="Calibri"/>
        </w:rPr>
        <w:tab/>
        <w:t>Обука за програмирање понуђених радио станица и употребу уређаја типа Battery Maintenance System у трајању од 6 сати на локацији Наручиоца, у термину који се договара са Наручиоцем (само уколико за ставку 6 није понуђен модел Motorola DP1400)</w:t>
      </w:r>
    </w:p>
    <w:p w:rsidR="00B46CFA" w:rsidRPr="00B46CFA" w:rsidRDefault="00B46CFA" w:rsidP="00B46CFA">
      <w:pPr>
        <w:rPr>
          <w:rFonts w:eastAsia="Calibri"/>
        </w:rPr>
      </w:pPr>
      <w:r w:rsidRPr="00B46CFA">
        <w:rPr>
          <w:rFonts w:eastAsia="Calibri"/>
        </w:rPr>
        <w:t>Опрему из ставки од 1 до 6 монтирати, повезати, конфигурисати према Пројекту за извођење УР, уз неопходну Пројектантску контролу дефинисану у тачки III.</w:t>
      </w:r>
    </w:p>
    <w:p w:rsidR="00B46CFA" w:rsidRPr="00B46CFA" w:rsidRDefault="00B46CFA" w:rsidP="00B46CFA">
      <w:pPr>
        <w:rPr>
          <w:rFonts w:eastAsia="Calibri"/>
        </w:rPr>
      </w:pPr>
      <w:r w:rsidRPr="00B46CFA">
        <w:rPr>
          <w:rFonts w:eastAsia="Calibri"/>
        </w:rPr>
        <w:t>III            Пројектантскa контрола</w:t>
      </w:r>
    </w:p>
    <w:p w:rsidR="00B46CFA" w:rsidRPr="00B46CFA" w:rsidRDefault="00B46CFA" w:rsidP="00B46CFA">
      <w:pPr>
        <w:rPr>
          <w:rFonts w:eastAsia="Calibri"/>
        </w:rPr>
      </w:pPr>
      <w:r w:rsidRPr="00B46CFA">
        <w:rPr>
          <w:rFonts w:eastAsia="Calibri"/>
        </w:rPr>
        <w:t>За реализацију предметне набавке,тј  монтажа и повезивање опреме из тачке II, изабрани Понуђач је у обавези да обезбеди пројектантску контролу.</w:t>
      </w:r>
    </w:p>
    <w:p w:rsidR="00B46CFA" w:rsidRPr="00B46CFA" w:rsidRDefault="00B46CFA" w:rsidP="00B46CFA">
      <w:pPr>
        <w:rPr>
          <w:rFonts w:eastAsia="Calibri"/>
        </w:rPr>
      </w:pPr>
      <w:r w:rsidRPr="00B46CFA">
        <w:rPr>
          <w:rFonts w:eastAsia="Calibri"/>
        </w:rPr>
        <w:t>По реализацији набавке  и обављеном тестирању свих функционалности по захтеву Наручиоца, изабрани Понуђач је дужан да Наручиоцу достави Записник о обављеној пројектантској контроли предметне набавке.</w:t>
      </w:r>
    </w:p>
    <w:p w:rsidR="00B46CFA" w:rsidRPr="00B46CFA" w:rsidRDefault="00B46CFA" w:rsidP="00B46CFA">
      <w:pPr>
        <w:rPr>
          <w:rFonts w:eastAsia="Calibri"/>
        </w:rPr>
      </w:pPr>
    </w:p>
    <w:p w:rsidR="00B46CFA" w:rsidRPr="00B46CFA" w:rsidRDefault="00B46CFA" w:rsidP="00B46CFA">
      <w:pPr>
        <w:rPr>
          <w:rFonts w:eastAsia="Calibri"/>
        </w:rPr>
      </w:pPr>
      <w:r w:rsidRPr="00B46CFA">
        <w:rPr>
          <w:rFonts w:eastAsia="Calibri"/>
        </w:rPr>
        <w:t>IV           Израда „Пројекта изведеног стања за систем радио веза Сектора за Управљање ризицима за ЈП ЕПС – Огранак ТЕНТ“</w:t>
      </w:r>
    </w:p>
    <w:p w:rsidR="00B46CFA" w:rsidRPr="00B46CFA" w:rsidRDefault="00B46CFA" w:rsidP="00B46CFA">
      <w:pPr>
        <w:rPr>
          <w:rFonts w:eastAsia="Calibri"/>
        </w:rPr>
      </w:pPr>
      <w:r w:rsidRPr="00B46CFA">
        <w:rPr>
          <w:rFonts w:eastAsia="Calibri"/>
        </w:rPr>
        <w:t>На основу Пројекта за извођење радова УР и чињеничног стања након монтаже опреме и пуштања система у рад, потребно је урадити „Пројекат изведеног стања за систем радио веза Сектора за Управљање ризицима за ЈП ЕПС – Огранак ТЕНТ Обреновац“</w:t>
      </w:r>
    </w:p>
    <w:p w:rsidR="00B46CFA" w:rsidRPr="00B46CFA" w:rsidRDefault="00B46CFA" w:rsidP="00B46CFA">
      <w:pPr>
        <w:rPr>
          <w:rFonts w:eastAsia="Calibri"/>
        </w:rPr>
      </w:pPr>
      <w:r w:rsidRPr="00B46CFA">
        <w:rPr>
          <w:rFonts w:eastAsia="Calibri"/>
        </w:rPr>
        <w:t>Пројекат изведеног стања треба да садржи:</w:t>
      </w:r>
    </w:p>
    <w:p w:rsidR="00B46CFA" w:rsidRPr="00B46CFA" w:rsidRDefault="00B46CFA" w:rsidP="00B46CFA">
      <w:pPr>
        <w:rPr>
          <w:rFonts w:eastAsia="Calibri"/>
        </w:rPr>
      </w:pPr>
      <w:r w:rsidRPr="00B46CFA">
        <w:rPr>
          <w:rFonts w:eastAsia="Calibri"/>
        </w:rPr>
        <w:t>1. Топологију система</w:t>
      </w:r>
    </w:p>
    <w:p w:rsidR="00B46CFA" w:rsidRPr="00B46CFA" w:rsidRDefault="00B46CFA" w:rsidP="00B46CFA">
      <w:pPr>
        <w:rPr>
          <w:rFonts w:eastAsia="Calibri"/>
        </w:rPr>
      </w:pPr>
      <w:r w:rsidRPr="00B46CFA">
        <w:rPr>
          <w:rFonts w:eastAsia="Calibri"/>
        </w:rPr>
        <w:t>2. Детаљан опис рада система, са описом поступака које корисник сваке од група радио станица треба да предузме када жели користити радио комуникацију</w:t>
      </w:r>
    </w:p>
    <w:p w:rsidR="00B46CFA" w:rsidRPr="00B46CFA" w:rsidRDefault="00B46CFA" w:rsidP="00B46CFA">
      <w:pPr>
        <w:rPr>
          <w:rFonts w:eastAsia="Calibri"/>
        </w:rPr>
      </w:pPr>
      <w:r w:rsidRPr="00B46CFA">
        <w:rPr>
          <w:rFonts w:eastAsia="Calibri"/>
        </w:rPr>
        <w:t>3. Преглед инсталиране опреме, модел, серијски број, са фотографијама свих уређаја и пратећих елемената који су инсталирани на локацији</w:t>
      </w:r>
    </w:p>
    <w:p w:rsidR="00B46CFA" w:rsidRPr="00B46CFA" w:rsidRDefault="00B46CFA" w:rsidP="00B46CFA">
      <w:pPr>
        <w:rPr>
          <w:rFonts w:eastAsia="Calibri"/>
        </w:rPr>
      </w:pPr>
      <w:r w:rsidRPr="00B46CFA">
        <w:rPr>
          <w:rFonts w:eastAsia="Calibri"/>
        </w:rPr>
        <w:t>4. Опис и техничке карактеристике опреме</w:t>
      </w:r>
    </w:p>
    <w:p w:rsidR="00B46CFA" w:rsidRPr="00B46CFA" w:rsidRDefault="00B46CFA" w:rsidP="00B46CFA">
      <w:pPr>
        <w:rPr>
          <w:rFonts w:eastAsia="Calibri"/>
        </w:rPr>
      </w:pPr>
      <w:r w:rsidRPr="00B46CFA">
        <w:rPr>
          <w:rFonts w:eastAsia="Calibri"/>
        </w:rPr>
        <w:t>5. Преглед радио дозвола за сваки од типова опреме, по фреквенцијским групама</w:t>
      </w:r>
    </w:p>
    <w:p w:rsidR="00B46CFA" w:rsidRPr="00B46CFA" w:rsidRDefault="00B46CFA" w:rsidP="00B46CFA">
      <w:pPr>
        <w:rPr>
          <w:rFonts w:eastAsia="Calibri"/>
        </w:rPr>
      </w:pPr>
      <w:r w:rsidRPr="00B46CFA">
        <w:rPr>
          <w:rFonts w:eastAsia="Calibri"/>
        </w:rPr>
        <w:t>6. Преглед конфигурације уређаја, по моделима и фреквенцијским групама</w:t>
      </w:r>
    </w:p>
    <w:p w:rsidR="00B46CFA" w:rsidRPr="00B46CFA" w:rsidRDefault="00B46CFA" w:rsidP="00B46CFA">
      <w:pPr>
        <w:rPr>
          <w:rFonts w:eastAsia="Calibri"/>
        </w:rPr>
      </w:pPr>
      <w:r w:rsidRPr="00B46CFA">
        <w:rPr>
          <w:rFonts w:eastAsia="Calibri"/>
        </w:rPr>
        <w:t>7. Шематски приказ зона покривања за изведено стање (узимајући у обзир и дужину каблова, висину антене...)</w:t>
      </w:r>
    </w:p>
    <w:p w:rsidR="00B46CFA" w:rsidRPr="00B46CFA" w:rsidRDefault="00B46CFA" w:rsidP="00B46CFA">
      <w:r w:rsidRPr="00B46CFA">
        <w:rPr>
          <w:rFonts w:eastAsia="TimesNewRomanPSMT"/>
        </w:rPr>
        <w:t>Обилазак објекта је могућ:</w:t>
      </w:r>
    </w:p>
    <w:p w:rsidR="00B46CFA" w:rsidRPr="00B46CFA" w:rsidRDefault="00B46CFA" w:rsidP="00B46CFA">
      <w:pPr>
        <w:rPr>
          <w:rFonts w:eastAsia="Calibri"/>
        </w:rPr>
      </w:pPr>
      <w:r w:rsidRPr="00B46CFA">
        <w:lastRenderedPageBreak/>
        <w:t xml:space="preserve">Потенцијални Понуђач има могућност да пре давања понуде обави посету објекту ТЕНТ-А, у циљу упознавања са објектом, сагледавања детаља неопходних за предметну јавну набавку.  Обилазак објекта обавља се пре истека рока за подношење понуда.  Заинтересована лица обилазак могу обавити на сопствени захтев, у термину који електронском поштом договоре директно са надлежним инжењером Иваном Рајић Тамбурић, е-mаil: </w:t>
      </w:r>
      <w:hyperlink r:id="rId9" w:history="1">
        <w:r w:rsidRPr="00B46CFA">
          <w:t>ivana.rajic@eps.rs</w:t>
        </w:r>
      </w:hyperlink>
      <w:r w:rsidRPr="00B46CFA">
        <w:t>.</w:t>
      </w:r>
    </w:p>
    <w:p w:rsidR="00B46CFA" w:rsidRPr="00B46CFA" w:rsidRDefault="00B46CFA" w:rsidP="00B46CFA"/>
    <w:p w:rsidR="00B46CFA" w:rsidRPr="00B46CFA" w:rsidRDefault="00B46CFA" w:rsidP="00B46CFA"/>
    <w:p w:rsidR="00B46CFA" w:rsidRPr="00B46CFA" w:rsidRDefault="00B46CFA" w:rsidP="00B46CFA"/>
    <w:p w:rsidR="00B46CFA" w:rsidRPr="00B46CFA" w:rsidRDefault="00B46CFA" w:rsidP="00B46CFA">
      <w:r w:rsidRPr="00B46CFA">
        <w:t>ПРИЛОГ ЗА ПАРТИЈУ 2  ПРОЈЕКТНИ ЗАДАТАК</w:t>
      </w:r>
    </w:p>
    <w:tbl>
      <w:tblPr>
        <w:tblW w:w="0" w:type="auto"/>
        <w:tblLook w:val="01E0" w:firstRow="1" w:lastRow="1" w:firstColumn="1" w:lastColumn="1" w:noHBand="0" w:noVBand="0"/>
      </w:tblPr>
      <w:tblGrid>
        <w:gridCol w:w="5211"/>
        <w:gridCol w:w="709"/>
      </w:tblGrid>
      <w:tr w:rsidR="00B46CFA" w:rsidRPr="00B46CFA" w:rsidTr="00180B89">
        <w:trPr>
          <w:trHeight w:val="288"/>
        </w:trPr>
        <w:tc>
          <w:tcPr>
            <w:tcW w:w="5920" w:type="dxa"/>
            <w:gridSpan w:val="2"/>
            <w:shd w:val="clear" w:color="auto" w:fill="auto"/>
          </w:tcPr>
          <w:p w:rsidR="00B46CFA" w:rsidRPr="00B46CFA" w:rsidRDefault="00B46CFA" w:rsidP="00B46CFA">
            <w:r w:rsidRPr="00B46CFA">
              <w:t>ЈП ''ЕЛЕКТРОПРИВРЕДА СРБИЈЕ'' БЕОГРАД</w:t>
            </w:r>
          </w:p>
        </w:tc>
      </w:tr>
      <w:tr w:rsidR="00B46CFA" w:rsidRPr="00B46CFA" w:rsidTr="00180B89">
        <w:trPr>
          <w:gridAfter w:val="1"/>
          <w:wAfter w:w="709" w:type="dxa"/>
          <w:trHeight w:val="288"/>
        </w:trPr>
        <w:tc>
          <w:tcPr>
            <w:tcW w:w="5211" w:type="dxa"/>
            <w:shd w:val="clear" w:color="auto" w:fill="auto"/>
          </w:tcPr>
          <w:p w:rsidR="00B46CFA" w:rsidRPr="00B46CFA" w:rsidRDefault="00B46CFA" w:rsidP="00B46CFA">
            <w:r w:rsidRPr="00B46CFA">
              <w:t>ОГРАНАК ТЕНТ  Обреновац</w:t>
            </w:r>
          </w:p>
        </w:tc>
      </w:tr>
    </w:tbl>
    <w:p w:rsidR="00B46CFA" w:rsidRPr="00B46CFA" w:rsidRDefault="00B46CFA" w:rsidP="00B46CFA"/>
    <w:p w:rsidR="00B46CFA" w:rsidRPr="00B46CFA" w:rsidRDefault="00B46CFA" w:rsidP="00B46CFA"/>
    <w:p w:rsidR="00B46CFA" w:rsidRPr="00B46CFA" w:rsidRDefault="00B46CFA" w:rsidP="00B46CFA">
      <w:r w:rsidRPr="00B46CFA">
        <w:t>ПРОЈЕКТНИ ЗАДАТАК</w:t>
      </w:r>
    </w:p>
    <w:p w:rsidR="00B46CFA" w:rsidRPr="00B46CFA" w:rsidRDefault="00B46CFA" w:rsidP="00B46CFA">
      <w:r w:rsidRPr="00B46CFA">
        <w:t>ЗА ИЗРАДУ</w:t>
      </w:r>
    </w:p>
    <w:p w:rsidR="00B46CFA" w:rsidRPr="00B46CFA" w:rsidRDefault="00B46CFA" w:rsidP="00B46CFA">
      <w:r w:rsidRPr="00B46CFA">
        <w:t>ПРОЈЕКТА ЗА ИЗВОЂЕЊЕ РАДОВА  НА УНАПРЕЂЕЊУ ФУНКЦИОНАЛНОГ РАДИО СИСТЕМА СЕКТОРА ЗА УПРАВЉАЊЕ РИЗИЦИМА</w:t>
      </w:r>
    </w:p>
    <w:p w:rsidR="00B46CFA" w:rsidRPr="00B46CFA" w:rsidRDefault="00B46CFA" w:rsidP="00B46CFA">
      <w:r w:rsidRPr="00B46CFA">
        <w:t>У ЈП ЕПС – ОГРАНАК ТЕНТ ОБРЕНОВАЦ</w:t>
      </w:r>
    </w:p>
    <w:p w:rsidR="00B46CFA" w:rsidRPr="00B46CFA" w:rsidRDefault="00B46CFA" w:rsidP="00B46CFA"/>
    <w:p w:rsidR="00B46CFA" w:rsidRPr="00B46CFA" w:rsidRDefault="00B46CFA" w:rsidP="00B46CFA">
      <w:r w:rsidRPr="00B46CFA">
        <w:t>1. УВОД</w:t>
      </w:r>
    </w:p>
    <w:p w:rsidR="00B46CFA" w:rsidRPr="00B46CFA" w:rsidRDefault="00B46CFA" w:rsidP="00B46CFA">
      <w:r w:rsidRPr="00B46CFA">
        <w:t>Са инсталисаним капацитетом од 3.288 GW, што представља трећину инсталисане снаге ЕПС-а и са производњом преко 19 милијарди KWh/год, што је 50% укупно произведене српске електричне енергије, ТЕНТ је највећи произвођач електричне енергије у Србији. За функционисање овако комплексног технолошког система веома  је битно обезбедити поуздану и сигурну информационо комуникациону инфраструктуру. Ова инфраструктура је смештена на четри локације:</w:t>
      </w:r>
    </w:p>
    <w:p w:rsidR="00B46CFA" w:rsidRPr="00B46CFA" w:rsidRDefault="00B46CFA" w:rsidP="00B46CFA">
      <w:r w:rsidRPr="00B46CFA">
        <w:t>Огранак ТЕНТ-А и  огранак Железнички транспорт  у Обреновцу-Уровци</w:t>
      </w:r>
    </w:p>
    <w:p w:rsidR="00B46CFA" w:rsidRPr="00B46CFA" w:rsidRDefault="00B46CFA" w:rsidP="00B46CFA">
      <w:r w:rsidRPr="00B46CFA">
        <w:t>Огранак ТЕНТ-Б  у Ушћу</w:t>
      </w:r>
    </w:p>
    <w:p w:rsidR="00B46CFA" w:rsidRPr="00B46CFA" w:rsidRDefault="00B46CFA" w:rsidP="00B46CFA">
      <w:r w:rsidRPr="00B46CFA">
        <w:t>Огранак ТЕ Колубара у  Великим Црљенима</w:t>
      </w:r>
    </w:p>
    <w:p w:rsidR="00B46CFA" w:rsidRPr="00B46CFA" w:rsidRDefault="00B46CFA" w:rsidP="00B46CFA">
      <w:r w:rsidRPr="00B46CFA">
        <w:t>Огранак ТЕ Морава у  Свилајнцу</w:t>
      </w:r>
    </w:p>
    <w:p w:rsidR="00B46CFA" w:rsidRPr="00B46CFA" w:rsidRDefault="00B46CFA" w:rsidP="00B46CFA">
      <w:r w:rsidRPr="00B46CFA">
        <w:t>За поуздано функционисање производног система неопходан је ефикасан и поуздан систем телекомуникационе инфраструктуре, а један од његових значајних сегмената је радиокомуникациони систем.</w:t>
      </w:r>
    </w:p>
    <w:p w:rsidR="00B46CFA" w:rsidRPr="00B46CFA" w:rsidRDefault="00B46CFA" w:rsidP="00B46CFA">
      <w:r w:rsidRPr="00B46CFA">
        <w:t>Сектор за управљање ризицима један је од кључних корисника радиокомуникационог система Огранка ТЕНТ. Чине га две службе – Служба обезбеђења и одбране и Служба за безбедност и здравље на раду и зажтиту од пожара.</w:t>
      </w:r>
    </w:p>
    <w:p w:rsidR="00B46CFA" w:rsidRPr="00B46CFA" w:rsidRDefault="00B46CFA" w:rsidP="00B46CFA">
      <w:r w:rsidRPr="00B46CFA">
        <w:t>Сектор за управљање ризицима је корисник радио веза на све четири производне локације, као и на подручју око њих.</w:t>
      </w:r>
    </w:p>
    <w:p w:rsidR="00B46CFA" w:rsidRPr="00B46CFA" w:rsidRDefault="00B46CFA" w:rsidP="00B46CFA">
      <w:r w:rsidRPr="00B46CFA">
        <w:t>2. ЦИЉ</w:t>
      </w:r>
    </w:p>
    <w:p w:rsidR="00B46CFA" w:rsidRPr="00B46CFA" w:rsidRDefault="00B46CFA" w:rsidP="00B46CFA">
      <w:r w:rsidRPr="00B46CFA">
        <w:t>На основу Пројекта унапређења функционалног система VHF/UHF радио веза у ЈП ЕПС – Огранак ТЕНТ Обреновац (Астел пројект доо, 2018) – у даљем тексту: Пројекат, потребно је израдити Пројекат за извођење радова за систем радио веза Сектора за Управљање ризицима за ЈП ЕПС – Огранак ТЕНТ</w:t>
      </w:r>
    </w:p>
    <w:p w:rsidR="00B46CFA" w:rsidRPr="00B46CFA" w:rsidRDefault="00B46CFA" w:rsidP="00B46CFA">
      <w:r w:rsidRPr="00B46CFA">
        <w:t>Пројекат за извођење Инвеститору треба да послужи као документ на основу ког се може приступити монтажи и конфигурацији опреме, и пуштању система у рад.</w:t>
      </w:r>
    </w:p>
    <w:p w:rsidR="00B46CFA" w:rsidRPr="00B46CFA" w:rsidRDefault="00B46CFA" w:rsidP="00B46CFA"/>
    <w:p w:rsidR="00B46CFA" w:rsidRPr="00B46CFA" w:rsidRDefault="00B46CFA" w:rsidP="00B46CFA">
      <w:r w:rsidRPr="00B46CFA">
        <w:t>3. ФОРМА ИЗРАДЕ ТЕХНИЧКЕ ДОКУМЕНТАЦИЈЕ</w:t>
      </w:r>
    </w:p>
    <w:p w:rsidR="00B46CFA" w:rsidRPr="00B46CFA" w:rsidRDefault="00B46CFA" w:rsidP="00B46CFA">
      <w:r w:rsidRPr="00B46CFA">
        <w:t>У оквиру израде техничке документације потребно је израдити Пројекат за извођење радова за систем радио веза Сектора за Управљање ризицима за ЈП ЕПС – Огранак ТЕНТ</w:t>
      </w:r>
    </w:p>
    <w:p w:rsidR="00B46CFA" w:rsidRPr="00B46CFA" w:rsidRDefault="00B46CFA" w:rsidP="00B46CFA"/>
    <w:p w:rsidR="00B46CFA" w:rsidRPr="00B46CFA" w:rsidRDefault="00B46CFA" w:rsidP="00B46CFA">
      <w:r w:rsidRPr="00B46CFA">
        <w:t>4. ПРЕДМЕТ ПРОЈЕКТА ЗА ИЗВОЂЕЊЕ РАДОВА</w:t>
      </w:r>
    </w:p>
    <w:p w:rsidR="00B46CFA" w:rsidRPr="00B46CFA" w:rsidRDefault="00B46CFA" w:rsidP="00B46CFA">
      <w:r w:rsidRPr="00B46CFA">
        <w:t>У оквиру Пројекта за извођење потребно је:</w:t>
      </w:r>
    </w:p>
    <w:p w:rsidR="00B46CFA" w:rsidRPr="00B46CFA" w:rsidRDefault="00B46CFA" w:rsidP="00B46CFA">
      <w:r w:rsidRPr="00B46CFA">
        <w:t>-  Детаљно разрадити постојеће решење за унапређење функционалног система радио веза за Сектор управљања ризицима, обрађено у Пројекту унапређења функционалног система VHF/UHF радио веза у ЈП ЕПС – Огранак ТЕНТ Обреновац</w:t>
      </w:r>
    </w:p>
    <w:p w:rsidR="00B46CFA" w:rsidRPr="00B46CFA" w:rsidRDefault="00B46CFA" w:rsidP="00B46CFA">
      <w:r w:rsidRPr="00B46CFA">
        <w:t>-  Дати детаљан план монтаже опреме која је предмет јавне набавке (позиција indoor и outdoor опреме, план повезивања, трасе каблова, продори...), као и услове које треба испунити (за репетиторски ситем на Лифт торњу и фиксну станицу у Контролном центру)</w:t>
      </w:r>
    </w:p>
    <w:p w:rsidR="00B46CFA" w:rsidRPr="00B46CFA" w:rsidRDefault="00B46CFA" w:rsidP="00B46CFA">
      <w:r w:rsidRPr="00B46CFA">
        <w:t>- Обзиром да је на истој локацији постојећим Пројектом предвиђен и репетиторски систем Железничког транспорта, потребно је предвидети и монтажу опреме за тај систем (антену на истом носачу, опрему у истом орману...)</w:t>
      </w:r>
    </w:p>
    <w:p w:rsidR="00B46CFA" w:rsidRPr="00B46CFA" w:rsidRDefault="00B46CFA" w:rsidP="00B46CFA">
      <w:r w:rsidRPr="00B46CFA">
        <w:t>- За две нове локације: ТЕНТБ – Капија 6 и Капија Тополице, урадити документацију за добијање дозволе за радио станицу од стране РАТЕЛ-а.</w:t>
      </w:r>
    </w:p>
    <w:p w:rsidR="00B46CFA" w:rsidRPr="00B46CFA" w:rsidRDefault="00B46CFA" w:rsidP="00B46CFA">
      <w:r w:rsidRPr="00B46CFA">
        <w:t>-  Детаљно разрадити потребе за радио комуникацијама Сектора за управљање ризицима описане у постојећем Пројекту. Анализирати потребе сваке од служби овог сектора појединачно, као и заједничке потребе за радиокомуникацијама. У обзир узети све производне и друге локације на којима се експлоатише радиокомуникациони систем овог сектора</w:t>
      </w:r>
    </w:p>
    <w:p w:rsidR="00B46CFA" w:rsidRPr="00B46CFA" w:rsidRDefault="00B46CFA" w:rsidP="00B46CFA">
      <w:r w:rsidRPr="00B46CFA">
        <w:t>- Дати детаљан план радио канала који ће се користити у Сектору за управљање ризицима. Дефинисати распоред за сваку од група станица појединачно. Дати преглед радио дозвола за сваку од група.</w:t>
      </w:r>
    </w:p>
    <w:p w:rsidR="00B46CFA" w:rsidRPr="00B46CFA" w:rsidRDefault="00B46CFA" w:rsidP="00B46CFA">
      <w:r w:rsidRPr="00B46CFA">
        <w:t>-  Дати преглед конфигурације за сваку од група уређаја у оквиру којих је опрема истог модела са идентичном конфигурацијом, на основу којих Инвеститор може и сам извршити конфигурацију заменских уређаја, када се за то укаже потреба</w:t>
      </w:r>
    </w:p>
    <w:p w:rsidR="00B46CFA" w:rsidRPr="00B46CFA" w:rsidRDefault="00B46CFA" w:rsidP="00B46CFA">
      <w:r w:rsidRPr="00B46CFA">
        <w:t>- Дати графички приказ локација са фиксним и мобилним радио станицама и репетиторима, њихове координате (географска ширина, дужина, надморска висина и сл.), фреквенцијски опсег на ком раде и график простирања сигнала.</w:t>
      </w:r>
    </w:p>
    <w:p w:rsidR="00B46CFA" w:rsidRPr="00B46CFA" w:rsidRDefault="00B46CFA" w:rsidP="00B46CFA">
      <w:r w:rsidRPr="00B46CFA">
        <w:t>-  Дати шематски приказ распореда ручних, мобилних, фиксних станица и репетитора Сектора за УР, на свим подручјима на којима се користе, за сваку од служби појединачно.</w:t>
      </w:r>
    </w:p>
    <w:p w:rsidR="00B46CFA" w:rsidRPr="00B46CFA" w:rsidRDefault="00B46CFA" w:rsidP="00B46CFA">
      <w:r w:rsidRPr="00B46CFA">
        <w:t>-   Дефинисати детаљне активности на тестирању система, након пуштања система у рад.</w:t>
      </w:r>
    </w:p>
    <w:p w:rsidR="00B46CFA" w:rsidRPr="00B46CFA" w:rsidRDefault="00B46CFA" w:rsidP="00B46CFA">
      <w:r w:rsidRPr="00B46CFA">
        <w:t>-  Предложити карактеристике радио станица и пратеће опреме које ће задовољити будуће тенденције у области радио комуникација за овај Сектор.</w:t>
      </w:r>
    </w:p>
    <w:p w:rsidR="00B46CFA" w:rsidRPr="00B46CFA" w:rsidRDefault="00B46CFA" w:rsidP="00B46CFA">
      <w:r w:rsidRPr="00B46CFA">
        <w:t>- Дефинисати активности које Инвеститор треба да реализује према одговарајућим надлежним органима (Републичка агенција за електронске комуникације, МУП и сл.)</w:t>
      </w:r>
    </w:p>
    <w:p w:rsidR="00B46CFA" w:rsidRPr="00B46CFA" w:rsidRDefault="00B46CFA" w:rsidP="00B46CFA">
      <w:r w:rsidRPr="00B46CFA">
        <w:t>- Дефинисати додатне активности Инвеститора за које пројектант сматра да су од значаја за предмет пројектовања.</w:t>
      </w:r>
    </w:p>
    <w:p w:rsidR="00B46CFA" w:rsidRPr="00B46CFA" w:rsidRDefault="00B46CFA" w:rsidP="00B46CFA"/>
    <w:p w:rsidR="00B46CFA" w:rsidRPr="00B46CFA" w:rsidRDefault="00B46CFA" w:rsidP="00B46CFA"/>
    <w:p w:rsidR="00B46CFA" w:rsidRPr="00B46CFA" w:rsidRDefault="00B46CFA" w:rsidP="00B46CFA">
      <w:r w:rsidRPr="00B46CFA">
        <w:t>5. УСЛОВИ ЗА ИЗРАДУ ПРОЈЕКТА И СМЕРНИЦЕ</w:t>
      </w:r>
    </w:p>
    <w:p w:rsidR="00B46CFA" w:rsidRPr="00B46CFA" w:rsidRDefault="00B46CFA" w:rsidP="00B46CFA">
      <w:r w:rsidRPr="00B46CFA">
        <w:t>Пројекат израдити у складу са прописима, стандардима и важећом законском регулативом који се односе на предмет пројектовања.</w:t>
      </w:r>
    </w:p>
    <w:p w:rsidR="00B46CFA" w:rsidRPr="00B46CFA" w:rsidRDefault="00B46CFA" w:rsidP="00B46CFA">
      <w:r w:rsidRPr="00B46CFA">
        <w:t>При разматрању предлога, узети у обзир само решења која су се добро показала у пракси.</w:t>
      </w:r>
    </w:p>
    <w:p w:rsidR="00B46CFA" w:rsidRPr="00B46CFA" w:rsidRDefault="00B46CFA" w:rsidP="00B46CFA">
      <w:r w:rsidRPr="00B46CFA">
        <w:t>6. ПОДЛОГЕ И ДОКУМЕНТАЦИОНА ОСНОВА</w:t>
      </w:r>
    </w:p>
    <w:p w:rsidR="00B46CFA" w:rsidRPr="00B46CFA" w:rsidRDefault="00B46CFA" w:rsidP="00B46CFA">
      <w:r w:rsidRPr="00B46CFA">
        <w:t>При изради пројекта користити следећу документациону основу:</w:t>
      </w:r>
    </w:p>
    <w:p w:rsidR="00B46CFA" w:rsidRPr="00B46CFA" w:rsidRDefault="00B46CFA" w:rsidP="00B46CFA">
      <w:r w:rsidRPr="00B46CFA">
        <w:t>План објеката ЈП ЕПС-Огранак ТЕНТ.</w:t>
      </w:r>
    </w:p>
    <w:p w:rsidR="00B46CFA" w:rsidRPr="00B46CFA" w:rsidRDefault="00B46CFA" w:rsidP="00B46CFA">
      <w:r w:rsidRPr="00B46CFA">
        <w:lastRenderedPageBreak/>
        <w:t>Пројекат унапређења функционалног система VHF/UHF радио веза у ЈП ЕПС – Огранак ТЕНТ Обреновац (Астел пројект доо, 2018)</w:t>
      </w:r>
    </w:p>
    <w:p w:rsidR="00B46CFA" w:rsidRPr="00B46CFA" w:rsidRDefault="00B46CFA" w:rsidP="00B46CFA">
      <w:r w:rsidRPr="00B46CFA">
        <w:t>Овај пројектни задатак је саставни део Пројекта за извођење и мора бити приложен уз  њега. Пројекат израдити у шест (6) тврдо увезаних примерака, у три (3) примерка на компакт диску (AUTOCAD цртежи и WORD текст) и у три (3) примерка на компакт диску PDF формат целокупног пројекта.</w:t>
      </w:r>
    </w:p>
    <w:p w:rsidR="00B46CFA" w:rsidRPr="00B46CFA" w:rsidRDefault="00B46CFA" w:rsidP="00B46CFA">
      <w:r w:rsidRPr="00B46CFA">
        <w:t>Техничка документација за станице мора да садржи нарочито:</w:t>
      </w:r>
    </w:p>
    <w:p w:rsidR="00B46CFA" w:rsidRPr="00B46CFA" w:rsidRDefault="00B46CFA" w:rsidP="00B46CFA">
      <w:r w:rsidRPr="00B46CFA">
        <w:t>1.   Податке о инвеститору</w:t>
      </w:r>
    </w:p>
    <w:p w:rsidR="00B46CFA" w:rsidRPr="00B46CFA" w:rsidRDefault="00B46CFA" w:rsidP="00B46CFA">
      <w:r w:rsidRPr="00B46CFA">
        <w:t>2.   Податке о одговорном пројектанту, тј. о пројектантској организацији</w:t>
      </w:r>
    </w:p>
    <w:p w:rsidR="00B46CFA" w:rsidRPr="00B46CFA" w:rsidRDefault="00B46CFA" w:rsidP="00B46CFA">
      <w:r w:rsidRPr="00B46CFA">
        <w:t>3.   Списак примењених законских и подзаконских прописа</w:t>
      </w:r>
    </w:p>
    <w:p w:rsidR="00B46CFA" w:rsidRPr="00B46CFA" w:rsidRDefault="00B46CFA" w:rsidP="00B46CFA">
      <w:r w:rsidRPr="00B46CFA">
        <w:t>4.   Изјаву о изради документације, коју потписује одговорни пројектант</w:t>
      </w:r>
    </w:p>
    <w:p w:rsidR="00B46CFA" w:rsidRPr="00B46CFA" w:rsidRDefault="00B46CFA" w:rsidP="00B46CFA">
      <w:r w:rsidRPr="00B46CFA">
        <w:t>5.   Пројектни задатак</w:t>
      </w:r>
    </w:p>
    <w:p w:rsidR="00B46CFA" w:rsidRPr="00B46CFA" w:rsidRDefault="00B46CFA" w:rsidP="00B46CFA">
      <w:r w:rsidRPr="00B46CFA">
        <w:t>6.   Ситуацију објекта</w:t>
      </w:r>
    </w:p>
    <w:p w:rsidR="00B46CFA" w:rsidRPr="00B46CFA" w:rsidRDefault="00B46CFA" w:rsidP="00B46CFA">
      <w:r w:rsidRPr="00B46CFA">
        <w:t>7.   Техничко решење</w:t>
      </w:r>
    </w:p>
    <w:p w:rsidR="00B46CFA" w:rsidRPr="00B46CFA" w:rsidRDefault="00B46CFA" w:rsidP="00B46CFA">
      <w:r w:rsidRPr="00B46CFA">
        <w:t>8.   Изјаву о примењеним прописаним мерама заштите на раду</w:t>
      </w:r>
    </w:p>
    <w:p w:rsidR="00B46CFA" w:rsidRPr="00B46CFA" w:rsidRDefault="00B46CFA" w:rsidP="00B46CFA">
      <w:r w:rsidRPr="00B46CFA">
        <w:t>9.  Процену утицаја на животну средину (потребно је прибавити сагласност надлежног органа на израђену студију или одлуку да није потребно радити студију процене утицаја на животну средину)</w:t>
      </w:r>
    </w:p>
    <w:p w:rsidR="00B46CFA" w:rsidRPr="00B46CFA" w:rsidRDefault="00B46CFA" w:rsidP="00B46CFA">
      <w:r w:rsidRPr="00B46CFA">
        <w:t>10. Процену утицаја на рад других радио-комуникацијских  система</w:t>
      </w:r>
    </w:p>
    <w:p w:rsidR="00B46CFA" w:rsidRPr="00B46CFA" w:rsidRDefault="00B46CFA" w:rsidP="00B46CFA">
      <w:r w:rsidRPr="00B46CFA">
        <w:t>11. Потребне одговарајуће прорачуне</w:t>
      </w:r>
    </w:p>
    <w:p w:rsidR="00B46CFA" w:rsidRPr="00B46CFA" w:rsidRDefault="00B46CFA" w:rsidP="00B46CFA">
      <w:r w:rsidRPr="00B46CFA">
        <w:t>12. Припадајућу графичку документацију</w:t>
      </w:r>
    </w:p>
    <w:p w:rsidR="00B46CFA" w:rsidRPr="00B46CFA" w:rsidRDefault="00B46CFA" w:rsidP="00B46CFA">
      <w:r w:rsidRPr="00B46CFA">
        <w:t>7. ДОДАТНИ ЗАХТЕВИ</w:t>
      </w:r>
    </w:p>
    <w:p w:rsidR="00B46CFA" w:rsidRPr="00B46CFA" w:rsidRDefault="00B46CFA" w:rsidP="00B46CFA">
      <w:r w:rsidRPr="00B46CFA">
        <w:t>Пројектант је дужан да за израду Пројекта прибави све неопходне дозволе надлежних органа уколико су потребне</w:t>
      </w:r>
    </w:p>
    <w:p w:rsidR="00B46CFA" w:rsidRPr="00B46CFA" w:rsidRDefault="00B46CFA" w:rsidP="00B46CFA">
      <w:r w:rsidRPr="00B46CFA">
        <w:t>Пројектант је у обавези да, без надокнаде, отклони све примедбе на пројекат  које достави МУП и други надлежни органи, а за све елементе пројекта које подлежу оваквој врсти контоле.</w:t>
      </w:r>
    </w:p>
    <w:p w:rsidR="00B46CFA" w:rsidRPr="00B46CFA" w:rsidRDefault="00B46CFA" w:rsidP="00B46CFA">
      <w:r w:rsidRPr="00B46CFA">
        <w:t>Податке неопходне за израду пројекта, а који нису обухваћени постојећом документацијом, Пројектант је дужан сам да обезбеди снимањем стварног стања на лицу места.</w:t>
      </w:r>
    </w:p>
    <w:p w:rsidR="00B46CFA" w:rsidRPr="00B46CFA" w:rsidRDefault="00B46CFA" w:rsidP="00B46CFA">
      <w:r w:rsidRPr="00B46CFA">
        <w:t>Пројектант је у обавези да консултује одговарајуће секторе и службе Инвеститора у току пројектовања и добије позитивно мишљење интерне ревизионе контроле.</w:t>
      </w:r>
    </w:p>
    <w:p w:rsidR="00B46CFA" w:rsidRPr="00B46CFA" w:rsidRDefault="00B46CFA" w:rsidP="00B46CFA">
      <w:r w:rsidRPr="00B46CFA">
        <w:t>Текстуални део пројекта Пројектант је дужан да изради на ћириличном писму.</w:t>
      </w:r>
    </w:p>
    <w:p w:rsidR="00B46CFA" w:rsidRPr="00B46CFA" w:rsidRDefault="00B46CFA" w:rsidP="00B46CFA">
      <w:r w:rsidRPr="00B46CFA">
        <w:t>Рок за израду пројекта је 150 дана.</w:t>
      </w:r>
    </w:p>
    <w:p w:rsidR="00B46CFA" w:rsidRPr="00B46CFA" w:rsidRDefault="00B46CFA" w:rsidP="00B46CFA"/>
    <w:p w:rsidR="00B46CFA" w:rsidRPr="00B46CFA" w:rsidRDefault="00B46CFA" w:rsidP="00B46CFA">
      <w:r w:rsidRPr="00B46CFA">
        <w:t>3.2 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B46CFA" w:rsidRPr="00B46CFA" w:rsidRDefault="00B46CFA" w:rsidP="00B46CFA">
      <w:r w:rsidRPr="00B46CFA">
        <w:t>За Партију 1 и Партију 2 (1,2,3,4,5,6)</w:t>
      </w:r>
    </w:p>
    <w:p w:rsidR="00B46CFA" w:rsidRPr="00B46CFA" w:rsidRDefault="00B46CFA" w:rsidP="00B46CFA">
      <w:pPr>
        <w:rPr>
          <w:rFonts w:eastAsia="Calibri"/>
        </w:rPr>
      </w:pPr>
      <w:r w:rsidRPr="00B46CFA">
        <w:rPr>
          <w:rFonts w:eastAsia="Calibri"/>
        </w:rPr>
        <w:t xml:space="preserve">технички лист (tehnical data sheet) - </w:t>
      </w:r>
      <w:r w:rsidRPr="00B46CFA">
        <w:rPr>
          <w:rFonts w:eastAsia="TimesNewRomanPS-BoldMT"/>
        </w:rPr>
        <w:t xml:space="preserve">детаљна техничка спецификација са произвођачким ознакама на основу које се недвосмислено може утврдити да понуђена опрема задовољава све техничке захтеве дате у тачки </w:t>
      </w:r>
      <w:r w:rsidRPr="00B46CFA">
        <w:rPr>
          <w:rFonts w:eastAsia="Calibri"/>
        </w:rPr>
        <w:t>3.1 „Врста и количина добара и технички захтеви“ (За сваки понуђени производ).</w:t>
      </w:r>
    </w:p>
    <w:p w:rsidR="00B46CFA" w:rsidRPr="00B46CFA" w:rsidRDefault="00B46CFA" w:rsidP="00B46CFA">
      <w:pPr>
        <w:rPr>
          <w:rFonts w:eastAsia="TimesNewRomanPS-BoldMT"/>
        </w:rPr>
      </w:pPr>
      <w:r w:rsidRPr="00B46CFA">
        <w:rPr>
          <w:rFonts w:eastAsia="TimesNewRomanPS-BoldMT"/>
        </w:rPr>
        <w:t>Техничке карактеристике производа који се нуде достављају се у штампаној форми</w:t>
      </w:r>
      <w:r w:rsidRPr="00B46CFA">
        <w:rPr>
          <w:rFonts w:eastAsia="TimesNewRomanPS-BoldMT"/>
          <w:highlight w:val="yellow"/>
        </w:rPr>
        <w:t>.</w:t>
      </w:r>
      <w:r w:rsidRPr="00B46CFA">
        <w:rPr>
          <w:rFonts w:eastAsia="TimesNewRomanPS-BoldMT"/>
        </w:rPr>
        <w:t xml:space="preserve"> Уместо штампане форме, Понуђач може доставити и интернет страницу (не веб сајт!) чијим ће се отварањем аутоматски приказати карактеристике понуђеног производа. Уколико понуђени производ поседује одређене карактеристике које су тражене од стране Наручиоца, а те карактеристике нису објављене у званичном каталогу Произвођача који је Понуђач дужан да достави у штампаној форми или путем интернет линка, Понуђач мора потврдити да производ поседује и те додатне ставке и навести их, и ту изјаву мора посебно потписати.</w:t>
      </w:r>
    </w:p>
    <w:p w:rsidR="00B46CFA" w:rsidRPr="00B46CFA" w:rsidRDefault="00B46CFA" w:rsidP="00B46CFA">
      <w:pPr>
        <w:rPr>
          <w:rFonts w:eastAsia="TimesNewRomanPS-BoldMT"/>
        </w:rPr>
      </w:pPr>
      <w:r w:rsidRPr="00B46CFA">
        <w:rPr>
          <w:rFonts w:eastAsia="TimesNewRomanPS-BoldMT"/>
        </w:rPr>
        <w:lastRenderedPageBreak/>
        <w:t>*Уколико ставка која је предмет набавке садржи више елемената (који чине комплет), Понуђач је дужан да достави техничку спецификацију за сваки од елемената те ставке (комплета), у складу за захтевима Наручиоца дефинисаним у конкурсној документацији.*</w:t>
      </w:r>
    </w:p>
    <w:p w:rsidR="00B46CFA" w:rsidRPr="00B46CFA" w:rsidRDefault="00B46CFA" w:rsidP="00B46CFA">
      <w:pPr>
        <w:rPr>
          <w:rFonts w:eastAsia="TimesNewRomanPS-BoldMT"/>
        </w:rPr>
      </w:pPr>
      <w:r w:rsidRPr="00B46CFA">
        <w:rPr>
          <w:rFonts w:eastAsia="TimesNewRomanPS-BoldMT"/>
        </w:rPr>
        <w:t>За сваки производ који нуди Понуђач је дужан у Табели</w:t>
      </w:r>
      <w:r w:rsidRPr="00B46CFA">
        <w:rPr>
          <w:rFonts w:eastAsia="Calibri"/>
        </w:rPr>
        <w:t xml:space="preserve"> Обрасца структуре цене</w:t>
      </w:r>
      <w:r w:rsidRPr="00B46CFA">
        <w:rPr>
          <w:rFonts w:eastAsia="TimesNewRomanPS-BoldMT"/>
        </w:rPr>
        <w:t xml:space="preserve"> понуде да наведе:</w:t>
      </w:r>
    </w:p>
    <w:p w:rsidR="00B46CFA" w:rsidRPr="00B46CFA" w:rsidRDefault="00B46CFA" w:rsidP="00B46CFA">
      <w:pPr>
        <w:rPr>
          <w:rFonts w:eastAsia="TimesNewRomanPS-BoldMT"/>
        </w:rPr>
      </w:pPr>
      <w:r w:rsidRPr="00B46CFA">
        <w:rPr>
          <w:rFonts w:eastAsia="TimesNewRomanPS-BoldMT"/>
        </w:rPr>
        <w:t>-Назив (модел) понуђеног добра или једнозначну ознаку производа</w:t>
      </w:r>
    </w:p>
    <w:p w:rsidR="00B46CFA" w:rsidRPr="00B46CFA" w:rsidRDefault="00B46CFA" w:rsidP="00B46CFA">
      <w:pPr>
        <w:rPr>
          <w:rFonts w:eastAsia="TimesNewRomanPS-BoldMT"/>
        </w:rPr>
      </w:pPr>
      <w:r w:rsidRPr="00B46CFA">
        <w:rPr>
          <w:rFonts w:eastAsia="TimesNewRomanPS-BoldMT"/>
        </w:rPr>
        <w:t>-Назив произвођача</w:t>
      </w:r>
    </w:p>
    <w:p w:rsidR="00B46CFA" w:rsidRPr="00B46CFA" w:rsidRDefault="00B46CFA" w:rsidP="00B46CFA">
      <w:pPr>
        <w:rPr>
          <w:rFonts w:eastAsia="TimesNewRomanPS-BoldMT"/>
        </w:rPr>
      </w:pPr>
      <w:r w:rsidRPr="00B46CFA">
        <w:rPr>
          <w:rFonts w:eastAsia="TimesNewRomanPS-BoldMT"/>
        </w:rPr>
        <w:t>-Земљу порекла</w:t>
      </w:r>
    </w:p>
    <w:p w:rsidR="00B46CFA" w:rsidRPr="00B46CFA" w:rsidRDefault="00B46CFA" w:rsidP="00B46CFA">
      <w:r w:rsidRPr="00B46CFA">
        <w:rPr>
          <w:rFonts w:eastAsia="TimesNewRomanPS-BoldMT"/>
        </w:rPr>
        <w:t>Уколико производ нема своју посебну ознаку(назив модела) у каталогу производа Произвођача, Понуђач је дужан да поменутом производу у Табли понуде додели једнозначну ознаку, а у Техничкој спецификацији достави карактеристике тог производа ког ће означити истом ознаком. У Табели понуде не могу постојати две ставке са истом ознаком производа</w:t>
      </w:r>
      <w:r w:rsidRPr="00B46CFA">
        <w:t>, уколико се производи у било којој карактеристици разликују један од другог.</w:t>
      </w:r>
    </w:p>
    <w:p w:rsidR="00B46CFA" w:rsidRPr="00B46CFA" w:rsidRDefault="00B46CFA" w:rsidP="00B46CFA">
      <w:pPr>
        <w:rPr>
          <w:rFonts w:eastAsia="TimesNewRomanPS-BoldMT"/>
        </w:rPr>
      </w:pPr>
    </w:p>
    <w:p w:rsidR="00B46CFA" w:rsidRPr="00B46CFA" w:rsidRDefault="00B46CFA" w:rsidP="00B46CFA">
      <w:r w:rsidRPr="00B46CFA">
        <w:t>3.2.1  Техничка документација која се доставља приликом испоруке добара</w:t>
      </w:r>
    </w:p>
    <w:p w:rsidR="00B46CFA" w:rsidRPr="00B46CFA" w:rsidRDefault="00B46CFA" w:rsidP="00B46CFA">
      <w:r w:rsidRPr="00B46CFA">
        <w:t>За Партију 1 и Партију 2 (ставке 1,2,3,4,5,6)</w:t>
      </w:r>
    </w:p>
    <w:p w:rsidR="00B46CFA" w:rsidRPr="00B46CFA" w:rsidRDefault="00B46CFA" w:rsidP="00B46CFA">
      <w:r w:rsidRPr="00B46CFA">
        <w:t>Предметна добра морају бити искључиво оригинални производи, односно нови–производи у оригиналном паковању. Уколико добра у истој ставци имају додатне делове (пуњач, батерије,USB кабловe, антене итд..) морају бити упакована заједно са траженим производом.</w:t>
      </w:r>
    </w:p>
    <w:p w:rsidR="00B46CFA" w:rsidRPr="00B46CFA" w:rsidRDefault="00B46CFA" w:rsidP="00B46CFA">
      <w:r w:rsidRPr="00B46CFA">
        <w:t>Транспортна паковања морају бити обележена тако да налепници –декларацији стоји назив и врста производа, сериски број опреме, назив и седиште произвођача, број паковања, нето тежина, датум производње.</w:t>
      </w:r>
    </w:p>
    <w:p w:rsidR="00B46CFA" w:rsidRPr="00B46CFA" w:rsidRDefault="00B46CFA" w:rsidP="00B46CFA">
      <w:r w:rsidRPr="00B46CFA">
        <w:t>Приликом испоруке доставити:</w:t>
      </w:r>
    </w:p>
    <w:p w:rsidR="00B46CFA" w:rsidRPr="00737A2E" w:rsidRDefault="00B46CFA" w:rsidP="00B46CFA">
      <w:pPr>
        <w:rPr>
          <w:b/>
          <w:color w:val="FF0000"/>
          <w:lang w:val="sr-Latn-RS"/>
        </w:rPr>
      </w:pPr>
      <w:r w:rsidRPr="00737A2E">
        <w:rPr>
          <w:b/>
          <w:color w:val="FF0000"/>
        </w:rPr>
        <w:t xml:space="preserve">-Списак серијских бројева испоручене опреме, у штампаној и електронској форми (изузев ставки </w:t>
      </w:r>
      <w:r w:rsidR="00737A2E" w:rsidRPr="00737A2E">
        <w:rPr>
          <w:b/>
          <w:color w:val="FF0000"/>
        </w:rPr>
        <w:t xml:space="preserve">9,10,11,12 </w:t>
      </w:r>
      <w:r w:rsidR="00737A2E" w:rsidRPr="00737A2E">
        <w:rPr>
          <w:b/>
          <w:color w:val="FF0000"/>
          <w:lang w:val="sr-Cyrl-RS"/>
        </w:rPr>
        <w:t>и</w:t>
      </w:r>
      <w:r w:rsidR="00737A2E">
        <w:rPr>
          <w:b/>
          <w:color w:val="FF0000"/>
          <w:lang w:val="sr-Cyrl-RS"/>
        </w:rPr>
        <w:t xml:space="preserve"> </w:t>
      </w:r>
      <w:r w:rsidR="00737A2E" w:rsidRPr="00737A2E">
        <w:rPr>
          <w:b/>
          <w:color w:val="FF0000"/>
        </w:rPr>
        <w:t>13</w:t>
      </w:r>
      <w:r w:rsidR="00737A2E" w:rsidRPr="00737A2E">
        <w:rPr>
          <w:b/>
          <w:color w:val="FF0000"/>
          <w:lang w:val="sr-Cyrl-RS"/>
        </w:rPr>
        <w:t xml:space="preserve"> </w:t>
      </w:r>
      <w:r w:rsidRPr="00737A2E">
        <w:rPr>
          <w:b/>
          <w:color w:val="FF0000"/>
        </w:rPr>
        <w:t>за Партију 1).</w:t>
      </w:r>
    </w:p>
    <w:p w:rsidR="00B46CFA" w:rsidRPr="00737A2E" w:rsidRDefault="004C160D" w:rsidP="00B46CFA">
      <w:pPr>
        <w:rPr>
          <w:b/>
          <w:color w:val="FF0000"/>
        </w:rPr>
      </w:pPr>
      <w:r w:rsidRPr="00737A2E">
        <w:rPr>
          <w:b/>
          <w:color w:val="FF0000"/>
        </w:rPr>
        <w:t>За Партију 1 (1,2,3,</w:t>
      </w:r>
      <w:r w:rsidR="00737A2E" w:rsidRPr="00737A2E">
        <w:rPr>
          <w:b/>
          <w:color w:val="FF0000"/>
          <w:lang w:val="sr-Cyrl-RS"/>
        </w:rPr>
        <w:t>14 и 15</w:t>
      </w:r>
      <w:r w:rsidRPr="00737A2E">
        <w:rPr>
          <w:b/>
          <w:color w:val="FF0000"/>
        </w:rPr>
        <w:t>)  и Партију 2 (1,2,3,4,5,6)</w:t>
      </w:r>
    </w:p>
    <w:p w:rsidR="00B46CFA" w:rsidRPr="00B46CFA" w:rsidRDefault="00B46CFA" w:rsidP="00B46CFA">
      <w:r w:rsidRPr="00B46CFA">
        <w:t>- Доказ од Произвођача дa je oвлaшћeни прoдaвaц oпрeмe коју испоручује или доказ да је опрему коју испоручује купио од овлашћеног продавца и валидну е-mail адресу тог продавца</w:t>
      </w:r>
    </w:p>
    <w:p w:rsidR="00B46CFA" w:rsidRPr="00B46CFA" w:rsidRDefault="00B46CFA" w:rsidP="00B46CFA">
      <w:r w:rsidRPr="00B46CFA">
        <w:t xml:space="preserve"> (Наручилац задржава право да изврши проверу оригиналности испоручених добара по серијском броју, са фирмом за коју је достављен доказ да је робу продала изабраном Понуђачу)</w:t>
      </w:r>
    </w:p>
    <w:p w:rsidR="004C160D" w:rsidRPr="004C160D" w:rsidRDefault="004C160D" w:rsidP="00B46CFA">
      <w:pPr>
        <w:rPr>
          <w:lang w:val="en-US"/>
        </w:rPr>
      </w:pPr>
    </w:p>
    <w:p w:rsidR="00B46CFA" w:rsidRPr="00B46CFA" w:rsidRDefault="00B46CFA" w:rsidP="00B46CFA">
      <w:r w:rsidRPr="00B46CFA">
        <w:t>3.3 Рок испоруке добара :</w:t>
      </w:r>
    </w:p>
    <w:p w:rsidR="00B46CFA" w:rsidRPr="00B46CFA" w:rsidRDefault="00B46CFA" w:rsidP="00B46CFA">
      <w:r w:rsidRPr="00B46CFA">
        <w:t>Партија 1:  Изабрани понуђач је обавезан да испоруку добара изврши и то у року који не може бити дужи од: 40 дана од дана ступања  уговора на снагу.</w:t>
      </w:r>
    </w:p>
    <w:p w:rsidR="00B46CFA" w:rsidRPr="00B46CFA" w:rsidRDefault="00B46CFA" w:rsidP="00B46CFA"/>
    <w:p w:rsidR="00B46CFA" w:rsidRPr="00B46CFA" w:rsidRDefault="00B46CFA" w:rsidP="00B46CFA">
      <w:r w:rsidRPr="00B46CFA">
        <w:t>3.3.1 Рок испоруке добара и извођење радова неопходних за реализацију предметне јавне набавке:</w:t>
      </w:r>
    </w:p>
    <w:p w:rsidR="00B46CFA" w:rsidRPr="00B46CFA" w:rsidRDefault="00B46CFA" w:rsidP="00B46CFA">
      <w:r w:rsidRPr="00B46CFA">
        <w:t>Партија 2: Изабрани понуђач је обавезан да испоруку добара/извођење радова неопходних за реализацију предметне јавне набавке изврши у року од 210 дана од  дана од  дана ступања уговора на снагу и то:</w:t>
      </w:r>
    </w:p>
    <w:p w:rsidR="00B46CFA" w:rsidRPr="00B46CFA" w:rsidRDefault="00B46CFA" w:rsidP="00B46CFA">
      <w:r w:rsidRPr="00B46CFA">
        <w:t xml:space="preserve">за ставку I (Израда Пројекта за изођење радова за систем радио веза Сектора за Управљање ризицима за ЈП ЕПС – Огранак ТЕНТ, према Пројектном задатку) у року који не може бити дужи од 150  дана од  дана ступања уговора на снагу, </w:t>
      </w:r>
    </w:p>
    <w:p w:rsidR="00B46CFA" w:rsidRPr="00B46CFA" w:rsidRDefault="00B46CFA" w:rsidP="00B46CFA">
      <w:r w:rsidRPr="00B46CFA">
        <w:t>за ставке 1,2,3,4,5,6 у року који не може бити дужи од 30 дана од  пријема коначе верзије пројекта за изођење радова.</w:t>
      </w:r>
    </w:p>
    <w:p w:rsidR="00B46CFA" w:rsidRPr="00B46CFA" w:rsidRDefault="00B46CFA" w:rsidP="00B46CFA">
      <w:r w:rsidRPr="00B46CFA">
        <w:lastRenderedPageBreak/>
        <w:t xml:space="preserve">за ставку III у року који не може бити дужи од 190 дана од  дана ступања уговора на снагу </w:t>
      </w:r>
    </w:p>
    <w:p w:rsidR="00B46CFA" w:rsidRPr="00B46CFA" w:rsidRDefault="00B46CFA" w:rsidP="00B46CFA">
      <w:r w:rsidRPr="00B46CFA">
        <w:t xml:space="preserve">за ставку IV у року који не може бити дужи од 210 дана од  дана ступања уговора на снагу </w:t>
      </w:r>
    </w:p>
    <w:p w:rsidR="00B46CFA" w:rsidRPr="00B46CFA" w:rsidRDefault="00B46CFA" w:rsidP="00B46CFA">
      <w:bookmarkStart w:id="3" w:name="_Toc441651542"/>
      <w:bookmarkStart w:id="4" w:name="_Toc442559880"/>
      <w:r w:rsidRPr="00B46CFA">
        <w:t>3.4.  Место испоруке добара</w:t>
      </w:r>
      <w:bookmarkEnd w:id="3"/>
      <w:bookmarkEnd w:id="4"/>
      <w:r w:rsidRPr="00B46CFA">
        <w:t xml:space="preserve"> :</w:t>
      </w:r>
    </w:p>
    <w:p w:rsidR="00B46CFA" w:rsidRPr="00B46CFA" w:rsidRDefault="00B46CFA" w:rsidP="00B46CFA">
      <w:r w:rsidRPr="00B46CFA">
        <w:t>За Партију 1: Место испоруке је локација ТЕНТ А, Улица Богољуба Урошевића Црног 44., 11500 Обреновац .</w:t>
      </w:r>
    </w:p>
    <w:p w:rsidR="00B46CFA" w:rsidRPr="00B46CFA" w:rsidRDefault="00B46CFA" w:rsidP="00B46CFA">
      <w:r w:rsidRPr="00B46CFA">
        <w:t>Паритет испоруке: : FCA (магацин Наручиоца) – ТЕНТ А, Улица Богољуба Урошевића Црног 44., 11500 Обреновац</w:t>
      </w:r>
    </w:p>
    <w:p w:rsidR="00B46CFA" w:rsidRPr="00B46CFA" w:rsidRDefault="00B46CFA" w:rsidP="00B46CFA">
      <w:r w:rsidRPr="00B46CFA">
        <w:t>Евентуално настала штета приликом транспорта предметних добара до места испоруке пада на терет изабраног Понуђача.</w:t>
      </w:r>
    </w:p>
    <w:p w:rsidR="00B46CFA" w:rsidRPr="00B46CFA" w:rsidRDefault="00B46CFA" w:rsidP="00B46CFA">
      <w:r w:rsidRPr="00B46CFA">
        <w:t>3.4.1 Место испоруке/извођење добара/радова неопходних за реализацију предметне јавне набавке</w:t>
      </w:r>
    </w:p>
    <w:p w:rsidR="00B46CFA" w:rsidRPr="00B46CFA" w:rsidRDefault="00B46CFA" w:rsidP="00B46CFA">
      <w:r w:rsidRPr="00B46CFA">
        <w:t xml:space="preserve">За Партију 2: Место испоруке/извођење  је огранак ТЕНТ , на локацији ТЕНТ А, Богољуба Урошевића 44 Обреновац </w:t>
      </w:r>
    </w:p>
    <w:p w:rsidR="00B46CFA" w:rsidRPr="00B46CFA" w:rsidRDefault="00B46CFA" w:rsidP="00B46CFA">
      <w:r w:rsidRPr="00B46CFA">
        <w:t>Паритет испоруке ФЦО магацин Наручиоца, на локацији ТЕНТ А, са урачунатим зависним трошковима.</w:t>
      </w:r>
    </w:p>
    <w:p w:rsidR="00B46CFA" w:rsidRPr="00B46CFA" w:rsidRDefault="00B46CFA" w:rsidP="00B46CFA">
      <w:r w:rsidRPr="00B46CFA">
        <w:t>Евентуално настала штета приликом транспорта предметних добара до места испоруке пада на терет изабраног Понуђача.Евентуално настала штета приликом транспорта предметних добара до места испоруке пада на терет изабраног Понуђача.</w:t>
      </w:r>
    </w:p>
    <w:p w:rsidR="00B46CFA" w:rsidRPr="00B46CFA" w:rsidRDefault="00B46CFA" w:rsidP="00B46CFA">
      <w:r w:rsidRPr="00B46CFA">
        <w:t>Квалитативни и квантитативни пријем</w:t>
      </w:r>
    </w:p>
    <w:p w:rsidR="00B46CFA" w:rsidRPr="00B46CFA" w:rsidRDefault="00B46CFA" w:rsidP="00B46CFA">
      <w:bookmarkStart w:id="5" w:name="_Toc441651543"/>
      <w:bookmarkStart w:id="6" w:name="_Toc442559881"/>
      <w:r w:rsidRPr="00B46CFA">
        <w:t>Изабрани понуђач се обавезује да писаним путем обавести Наручиоца о тачном датуму испоруке најмање 2 радна дана пре планираног датума испоруке.</w:t>
      </w:r>
    </w:p>
    <w:p w:rsidR="00B46CFA" w:rsidRPr="00B46CFA" w:rsidRDefault="00B46CFA" w:rsidP="00B46CFA">
      <w:r w:rsidRPr="00B46CFA">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46CFA" w:rsidRPr="00B46CFA" w:rsidRDefault="00B46CFA" w:rsidP="00B46CFA">
      <w:r w:rsidRPr="00B46CFA">
        <w:t>Наручилац је дужан да, у складу са обавештењем изабраног понуђача, организује благовремено преузимање добра у времену од 08,00 до 14,00 часова.</w:t>
      </w:r>
    </w:p>
    <w:p w:rsidR="00B46CFA" w:rsidRPr="00B46CFA" w:rsidRDefault="00B46CFA" w:rsidP="00B46CFA">
      <w:r w:rsidRPr="00B46CFA">
        <w:t>Пријем предмета уговора констатоваће се потписивањем Записника о квантитативном пријему – без примедби и/или Отпремнице и провером:</w:t>
      </w:r>
    </w:p>
    <w:p w:rsidR="00B46CFA" w:rsidRPr="00B46CFA" w:rsidRDefault="00B46CFA" w:rsidP="00B46CFA">
      <w:r w:rsidRPr="00B46CFA">
        <w:t>да ли је испоручена уговорена  количина</w:t>
      </w:r>
    </w:p>
    <w:p w:rsidR="00B46CFA" w:rsidRPr="00B46CFA" w:rsidRDefault="00B46CFA" w:rsidP="00B46CFA">
      <w:r w:rsidRPr="00B46CFA">
        <w:t>да ли су добра испоручена у оригиналном паковању</w:t>
      </w:r>
    </w:p>
    <w:p w:rsidR="00B46CFA" w:rsidRPr="00B46CFA" w:rsidRDefault="00B46CFA" w:rsidP="00B46CFA">
      <w:r w:rsidRPr="00B46CFA">
        <w:t>да ли су добра без видљивог оштећења</w:t>
      </w:r>
    </w:p>
    <w:p w:rsidR="00B46CFA" w:rsidRPr="00B46CFA" w:rsidRDefault="00B46CFA" w:rsidP="00B46CFA">
      <w:r w:rsidRPr="00B46CFA">
        <w:t>да ли је уз испоручена добра достављена комплетна пратећа документација :</w:t>
      </w:r>
    </w:p>
    <w:p w:rsidR="00B46CFA" w:rsidRPr="00B46CFA" w:rsidRDefault="00B46CFA" w:rsidP="00B46CFA">
      <w:r w:rsidRPr="00B46CFA">
        <w:t>за Партије 1 и Партију 2: Списак серијских бројева испоручене опреме, у штампаној и електронској форми (изузев ставки 9,10,11,12 ,13,14,16 и 17 за Партију 1).</w:t>
      </w:r>
    </w:p>
    <w:p w:rsidR="00B46CFA" w:rsidRPr="00B46CFA" w:rsidRDefault="00B46CFA" w:rsidP="00B46CFA">
      <w:r w:rsidRPr="00B46CFA">
        <w:t>Доказ од Произвођача дa je oвлaшћeни прoдaвaц oпрeмe коју испоручује или доказ да је опрему коју испоручује купио од овлашћеног продавца и валидну е-mail адресу тог продавца</w:t>
      </w:r>
    </w:p>
    <w:p w:rsidR="00B46CFA" w:rsidRPr="00B46CFA" w:rsidRDefault="00B46CFA" w:rsidP="00B46CFA">
      <w:r w:rsidRPr="00B46CFA">
        <w:t>за Партију 2</w:t>
      </w:r>
    </w:p>
    <w:p w:rsidR="00B46CFA" w:rsidRPr="00B46CFA" w:rsidRDefault="00B46CFA" w:rsidP="00B46CFA">
      <w:r w:rsidRPr="00B46CFA">
        <w:t xml:space="preserve">Пројекат за изођење радова за систем радио веза Сектора за Управљање ризицима за ЈП ЕПС – Огранак ТЕНТ, према Пројектном задатку </w:t>
      </w:r>
    </w:p>
    <w:p w:rsidR="00B46CFA" w:rsidRPr="00B46CFA" w:rsidRDefault="00B46CFA" w:rsidP="00B46CFA">
      <w:r w:rsidRPr="00B46CFA">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B46CFA" w:rsidRPr="00B46CFA" w:rsidRDefault="00B46CFA" w:rsidP="00B46CFA">
      <w:r w:rsidRPr="00B46CFA">
        <w:t>Записник о обављеној пројектантскоj контроли обављених радова.</w:t>
      </w:r>
    </w:p>
    <w:p w:rsidR="00B46CFA" w:rsidRPr="00B46CFA" w:rsidRDefault="00B46CFA" w:rsidP="00B46CFA">
      <w:r w:rsidRPr="00B46CFA">
        <w:t>Пројекат изведеног стања за систем радио веза Сектора за Управљање ризицима за ЈП ЕПС – Огранак ТЕНТ</w:t>
      </w:r>
    </w:p>
    <w:p w:rsidR="00B46CFA" w:rsidRPr="00B46CFA" w:rsidRDefault="00B46CFA" w:rsidP="00B46CFA">
      <w:r w:rsidRPr="00B46CFA">
        <w:lastRenderedPageBreak/>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B46CFA" w:rsidRPr="00B46CFA" w:rsidRDefault="00B46CFA" w:rsidP="00B46CFA">
      <w:r w:rsidRPr="00B46CFA">
        <w:t>по реализацији предметне јавне набавке</w:t>
      </w:r>
    </w:p>
    <w:p w:rsidR="00B46CFA" w:rsidRPr="00B46CFA" w:rsidRDefault="00B46CFA" w:rsidP="00B46CFA">
      <w:r w:rsidRPr="00B46CFA">
        <w:t xml:space="preserve">      </w:t>
      </w:r>
    </w:p>
    <w:p w:rsidR="00B46CFA" w:rsidRPr="00B46CFA" w:rsidRDefault="00B46CFA" w:rsidP="00B46CFA">
      <w:r w:rsidRPr="00B46CFA">
        <w:t>Ако се након испоруке, при монтажи или током експлоатације установи да било који елемент није исправан по било ком техничком захтеву, тада ће исти бити враћени изабраном Понуђачу, на поправку или испоруку других.</w:t>
      </w:r>
    </w:p>
    <w:p w:rsidR="00B46CFA" w:rsidRPr="00B46CFA" w:rsidRDefault="00B46CFA" w:rsidP="00B46CFA">
      <w:r w:rsidRPr="00B46CFA">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B46CFA" w:rsidRPr="00B46CFA" w:rsidRDefault="00B46CFA" w:rsidP="00B46CFA"/>
    <w:p w:rsidR="00B46CFA" w:rsidRPr="00B46CFA" w:rsidRDefault="00B46CFA" w:rsidP="00B46CFA">
      <w:r w:rsidRPr="00B46CFA">
        <w:t>Квалитативни пријем</w:t>
      </w:r>
    </w:p>
    <w:p w:rsidR="00B46CFA" w:rsidRPr="00B46CFA" w:rsidRDefault="00B46CFA" w:rsidP="00B46CFA">
      <w:r w:rsidRPr="00B46CFA">
        <w:t>Наручилац је обавезан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B46CFA" w:rsidRPr="00B46CFA" w:rsidRDefault="00B46CFA" w:rsidP="00B46CFA">
      <w:r w:rsidRPr="00B46CFA">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дужан да опомене Изабраног Понуђача да му их без одлагања достави. </w:t>
      </w:r>
    </w:p>
    <w:p w:rsidR="00B46CFA" w:rsidRPr="00B46CFA" w:rsidRDefault="00B46CFA" w:rsidP="00B46CFA">
      <w:r w:rsidRPr="00B46CFA">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B46CFA" w:rsidRPr="00B46CFA" w:rsidRDefault="00B46CFA" w:rsidP="00B46CFA">
      <w:r w:rsidRPr="00B46CFA">
        <w:t xml:space="preserve">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B46CFA" w:rsidRPr="00B46CFA" w:rsidRDefault="00B46CFA" w:rsidP="00B46CFA">
      <w:r w:rsidRPr="00B46CFA">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B46CFA" w:rsidRPr="00B46CFA" w:rsidRDefault="00B46CFA" w:rsidP="00B46CFA">
      <w:r w:rsidRPr="00B46CFA">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B46CFA" w:rsidRPr="00B46CFA" w:rsidRDefault="00B46CFA" w:rsidP="00B46CFA">
      <w:r w:rsidRPr="00B46CFA">
        <w:t>•</w:t>
      </w:r>
      <w:r w:rsidRPr="00B46CFA">
        <w:tab/>
        <w:t xml:space="preserve">да отклони недостатке о свом трошку, ако су мане на добрима отклоњиве, или </w:t>
      </w:r>
    </w:p>
    <w:p w:rsidR="00B46CFA" w:rsidRPr="00B46CFA" w:rsidRDefault="00B46CFA" w:rsidP="00B46CFA">
      <w:r w:rsidRPr="00B46CFA">
        <w:t>•</w:t>
      </w:r>
      <w:r w:rsidRPr="00B46CFA">
        <w:tab/>
        <w:t>да му испоручи нове количине добра без недостатака о свом трошку и да испоручено  добро са недостацима о свом трошку преузме или</w:t>
      </w:r>
    </w:p>
    <w:p w:rsidR="00B46CFA" w:rsidRPr="00B46CFA" w:rsidRDefault="00B46CFA" w:rsidP="00B46CFA">
      <w:r w:rsidRPr="00B46CFA">
        <w:t>•</w:t>
      </w:r>
      <w:r w:rsidRPr="00B46CFA">
        <w:tab/>
        <w:t>да одбије пријем добра са недостацима.</w:t>
      </w:r>
    </w:p>
    <w:p w:rsidR="00B46CFA" w:rsidRPr="00B46CFA" w:rsidRDefault="00B46CFA" w:rsidP="00B46CFA">
      <w:r w:rsidRPr="00B46CFA">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46CFA" w:rsidRPr="00B46CFA" w:rsidRDefault="00B46CFA" w:rsidP="00B46CFA">
      <w:r w:rsidRPr="00B46CFA">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B46CFA" w:rsidRPr="00B46CFA" w:rsidRDefault="00B46CFA" w:rsidP="00B46CFA">
      <w:r w:rsidRPr="00B46CFA">
        <w:t>Гарантни рок</w:t>
      </w:r>
      <w:bookmarkEnd w:id="5"/>
      <w:bookmarkEnd w:id="6"/>
      <w:r w:rsidRPr="00B46CFA">
        <w:t xml:space="preserve"> :</w:t>
      </w:r>
    </w:p>
    <w:p w:rsidR="00B46CFA" w:rsidRPr="00B46CFA" w:rsidRDefault="00B46CFA" w:rsidP="00B46CFA">
      <w:r w:rsidRPr="00B46CFA">
        <w:t>Партија 1: Гарантни рок за квалитет испоручених  добара je 24 месецa од дана квалитативног пријема.</w:t>
      </w:r>
    </w:p>
    <w:p w:rsidR="00B46CFA" w:rsidRPr="00B46CFA" w:rsidRDefault="00B46CFA" w:rsidP="00B46CFA">
      <w:r w:rsidRPr="00B46CFA">
        <w:t xml:space="preserve">Изабрани Понуђач је дужан да о свом трошку отклони све евентуалне недостатке у току трајања гарантног рока. </w:t>
      </w:r>
    </w:p>
    <w:p w:rsidR="00B46CFA" w:rsidRPr="00B46CFA" w:rsidRDefault="00B46CFA" w:rsidP="00B46CFA"/>
    <w:p w:rsidR="00B46CFA" w:rsidRPr="00B46CFA" w:rsidRDefault="00B46CFA" w:rsidP="00B46CFA">
      <w:r w:rsidRPr="00B46CFA">
        <w:t>Партија 2: Гарантни рок за квалитет испоручених  добара je 24 месеца , а за радове који су неопходни за реализацију предметне јавне набавке износи 12 месеци од дана квалитативног пријема</w:t>
      </w:r>
    </w:p>
    <w:p w:rsidR="001E038C" w:rsidRPr="00C2027D" w:rsidRDefault="00B46CFA" w:rsidP="0009365B">
      <w:pPr>
        <w:rPr>
          <w:lang w:val="sr-Cyrl-RS"/>
        </w:rPr>
      </w:pPr>
      <w:r w:rsidRPr="00B46CFA">
        <w:lastRenderedPageBreak/>
        <w:t>Изабрани Понуђач је дужан да о свом трошку отклони све евентуалне недостатке у току трајања гарантног рока.</w:t>
      </w:r>
    </w:p>
    <w:p w:rsidR="001E038C" w:rsidRDefault="001E038C" w:rsidP="0009365B">
      <w:pPr>
        <w:rPr>
          <w:rFonts w:cs="Arial"/>
          <w:color w:val="00B0F0"/>
          <w:lang w:val="sr-Cyrl-RS" w:eastAsia="zh-CN"/>
        </w:rPr>
      </w:pPr>
    </w:p>
    <w:p w:rsidR="00737A2E" w:rsidRPr="005224CA" w:rsidRDefault="00737A2E" w:rsidP="00737A2E">
      <w:pPr>
        <w:pStyle w:val="KDObrazac"/>
        <w:spacing w:before="0"/>
        <w:rPr>
          <w:lang w:val="sr-Cyrl-RS"/>
        </w:rPr>
      </w:pPr>
      <w:r w:rsidRPr="005224CA">
        <w:rPr>
          <w:lang w:val="sr-Cyrl-RS"/>
        </w:rPr>
        <w:t>ОБРАЗАЦ 2.</w:t>
      </w:r>
    </w:p>
    <w:p w:rsidR="00737A2E" w:rsidRPr="005224CA" w:rsidRDefault="00737A2E" w:rsidP="00737A2E">
      <w:pPr>
        <w:jc w:val="center"/>
        <w:rPr>
          <w:rFonts w:cs="Arial"/>
          <w:b/>
          <w:lang w:val="sr-Cyrl-RS"/>
        </w:rPr>
      </w:pPr>
      <w:r w:rsidRPr="005224CA">
        <w:rPr>
          <w:rFonts w:cs="Arial"/>
          <w:b/>
          <w:lang w:val="sr-Cyrl-RS"/>
        </w:rPr>
        <w:t>ОБРАЗАЦ СТРУКТУРЕ ЦЕНЕ ЗА ПАРТИЈУ 1</w:t>
      </w:r>
    </w:p>
    <w:p w:rsidR="00737A2E" w:rsidRPr="005224CA" w:rsidRDefault="00737A2E" w:rsidP="00737A2E">
      <w:pPr>
        <w:rPr>
          <w:rFonts w:cs="Arial"/>
          <w:lang w:val="sr-Cyrl-RS"/>
        </w:rPr>
      </w:pPr>
      <w:r w:rsidRPr="005224CA">
        <w:rPr>
          <w:rFonts w:cs="Arial"/>
          <w:lang w:val="sr-Cyrl-RS"/>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1894"/>
        <w:gridCol w:w="1142"/>
        <w:gridCol w:w="712"/>
        <w:gridCol w:w="735"/>
        <w:gridCol w:w="733"/>
        <w:gridCol w:w="979"/>
        <w:gridCol w:w="827"/>
        <w:gridCol w:w="1882"/>
      </w:tblGrid>
      <w:tr w:rsidR="00737A2E" w:rsidRPr="005224CA" w:rsidTr="00DE4722">
        <w:trPr>
          <w:trHeight w:val="2482"/>
          <w:tblHeader/>
        </w:trPr>
        <w:tc>
          <w:tcPr>
            <w:tcW w:w="533" w:type="pct"/>
            <w:shd w:val="clear" w:color="auto" w:fill="C6D9F1"/>
            <w:vAlign w:val="center"/>
          </w:tcPr>
          <w:p w:rsidR="00737A2E" w:rsidRPr="005224CA" w:rsidRDefault="00737A2E" w:rsidP="00DE4722">
            <w:pPr>
              <w:jc w:val="center"/>
              <w:rPr>
                <w:rFonts w:cs="Arial"/>
                <w:bCs/>
                <w:iCs/>
              </w:rPr>
            </w:pPr>
            <w:r w:rsidRPr="005224CA">
              <w:rPr>
                <w:rFonts w:cs="Arial"/>
                <w:bCs/>
                <w:iCs/>
              </w:rPr>
              <w:t>Рбр</w:t>
            </w:r>
          </w:p>
        </w:tc>
        <w:tc>
          <w:tcPr>
            <w:tcW w:w="950" w:type="pct"/>
            <w:shd w:val="clear" w:color="auto" w:fill="C6D9F1"/>
            <w:vAlign w:val="center"/>
          </w:tcPr>
          <w:p w:rsidR="00737A2E" w:rsidRPr="005224CA" w:rsidRDefault="00737A2E" w:rsidP="00DE4722">
            <w:pPr>
              <w:jc w:val="center"/>
              <w:rPr>
                <w:rFonts w:cs="Arial"/>
                <w:b/>
                <w:bCs/>
                <w:iCs/>
              </w:rPr>
            </w:pPr>
            <w:r w:rsidRPr="005224CA">
              <w:rPr>
                <w:rFonts w:cs="Arial"/>
                <w:b/>
                <w:bCs/>
                <w:iCs/>
              </w:rPr>
              <w:t>Назив добра</w:t>
            </w:r>
          </w:p>
        </w:tc>
        <w:tc>
          <w:tcPr>
            <w:tcW w:w="573" w:type="pct"/>
            <w:shd w:val="clear" w:color="auto" w:fill="C6D9F1"/>
            <w:vAlign w:val="center"/>
          </w:tcPr>
          <w:p w:rsidR="00737A2E" w:rsidRPr="005224CA" w:rsidRDefault="00737A2E" w:rsidP="00DE4722">
            <w:pPr>
              <w:jc w:val="center"/>
              <w:rPr>
                <w:rFonts w:cs="Arial"/>
                <w:b/>
                <w:bCs/>
                <w:iCs/>
              </w:rPr>
            </w:pPr>
            <w:r w:rsidRPr="005224CA">
              <w:rPr>
                <w:rFonts w:cs="Arial"/>
                <w:b/>
                <w:bCs/>
                <w:iCs/>
              </w:rPr>
              <w:t>Јед.</w:t>
            </w:r>
          </w:p>
          <w:p w:rsidR="00737A2E" w:rsidRPr="005224CA" w:rsidRDefault="00737A2E" w:rsidP="00DE4722">
            <w:pPr>
              <w:jc w:val="center"/>
              <w:rPr>
                <w:rFonts w:cs="Arial"/>
                <w:b/>
                <w:bCs/>
                <w:iCs/>
              </w:rPr>
            </w:pPr>
            <w:r w:rsidRPr="005224CA">
              <w:rPr>
                <w:rFonts w:cs="Arial"/>
                <w:b/>
                <w:bCs/>
                <w:iCs/>
              </w:rPr>
              <w:t>мере</w:t>
            </w:r>
          </w:p>
        </w:tc>
        <w:tc>
          <w:tcPr>
            <w:tcW w:w="357" w:type="pct"/>
            <w:shd w:val="clear" w:color="auto" w:fill="C6D9F1"/>
            <w:vAlign w:val="center"/>
          </w:tcPr>
          <w:p w:rsidR="00737A2E" w:rsidRPr="005224CA" w:rsidRDefault="00737A2E" w:rsidP="00DE4722">
            <w:pPr>
              <w:jc w:val="center"/>
              <w:rPr>
                <w:rFonts w:cs="Arial"/>
                <w:b/>
                <w:bCs/>
                <w:iCs/>
              </w:rPr>
            </w:pPr>
            <w:r w:rsidRPr="005224CA">
              <w:rPr>
                <w:rFonts w:cs="Arial"/>
                <w:b/>
                <w:bCs/>
                <w:iCs/>
              </w:rPr>
              <w:t>количина</w:t>
            </w:r>
          </w:p>
        </w:tc>
        <w:tc>
          <w:tcPr>
            <w:tcW w:w="369" w:type="pct"/>
            <w:shd w:val="clear" w:color="auto" w:fill="C6D9F1"/>
            <w:vAlign w:val="center"/>
          </w:tcPr>
          <w:p w:rsidR="00737A2E" w:rsidRPr="005224CA" w:rsidRDefault="00737A2E" w:rsidP="00DE4722">
            <w:pPr>
              <w:jc w:val="center"/>
              <w:rPr>
                <w:rFonts w:cs="Arial"/>
                <w:b/>
                <w:bCs/>
                <w:iCs/>
              </w:rPr>
            </w:pPr>
            <w:r w:rsidRPr="005224CA">
              <w:rPr>
                <w:rFonts w:cs="Arial"/>
                <w:b/>
                <w:bCs/>
                <w:iCs/>
              </w:rPr>
              <w:t>Јед.</w:t>
            </w:r>
          </w:p>
          <w:p w:rsidR="00737A2E" w:rsidRPr="005224CA" w:rsidRDefault="00737A2E" w:rsidP="00DE4722">
            <w:pPr>
              <w:jc w:val="center"/>
              <w:rPr>
                <w:rFonts w:cs="Arial"/>
                <w:b/>
                <w:bCs/>
                <w:iCs/>
              </w:rPr>
            </w:pPr>
            <w:r w:rsidRPr="005224CA">
              <w:rPr>
                <w:rFonts w:cs="Arial"/>
                <w:b/>
                <w:bCs/>
                <w:iCs/>
              </w:rPr>
              <w:t>цена без ПДВ</w:t>
            </w:r>
          </w:p>
          <w:p w:rsidR="00737A2E" w:rsidRPr="005224CA" w:rsidRDefault="00737A2E" w:rsidP="00DE4722">
            <w:pPr>
              <w:jc w:val="center"/>
              <w:rPr>
                <w:rFonts w:cs="Arial"/>
                <w:b/>
                <w:bCs/>
                <w:iCs/>
              </w:rPr>
            </w:pPr>
            <w:r w:rsidRPr="005224CA">
              <w:rPr>
                <w:rFonts w:cs="Arial"/>
                <w:b/>
                <w:bCs/>
                <w:iCs/>
              </w:rPr>
              <w:t xml:space="preserve">дин. </w:t>
            </w:r>
          </w:p>
        </w:tc>
        <w:tc>
          <w:tcPr>
            <w:tcW w:w="368" w:type="pct"/>
            <w:shd w:val="clear" w:color="auto" w:fill="C6D9F1"/>
            <w:vAlign w:val="center"/>
          </w:tcPr>
          <w:p w:rsidR="00737A2E" w:rsidRPr="005224CA" w:rsidRDefault="00737A2E" w:rsidP="00DE4722">
            <w:pPr>
              <w:jc w:val="center"/>
              <w:rPr>
                <w:rFonts w:cs="Arial"/>
                <w:b/>
                <w:bCs/>
                <w:iCs/>
              </w:rPr>
            </w:pPr>
            <w:r w:rsidRPr="005224CA">
              <w:rPr>
                <w:rFonts w:cs="Arial"/>
                <w:b/>
                <w:bCs/>
                <w:iCs/>
              </w:rPr>
              <w:t>Јед.</w:t>
            </w:r>
          </w:p>
          <w:p w:rsidR="00737A2E" w:rsidRPr="005224CA" w:rsidRDefault="00737A2E" w:rsidP="00DE4722">
            <w:pPr>
              <w:jc w:val="center"/>
              <w:rPr>
                <w:rFonts w:cs="Arial"/>
                <w:b/>
                <w:bCs/>
                <w:iCs/>
              </w:rPr>
            </w:pPr>
            <w:r w:rsidRPr="005224CA">
              <w:rPr>
                <w:rFonts w:cs="Arial"/>
                <w:b/>
                <w:bCs/>
                <w:iCs/>
              </w:rPr>
              <w:t>цена са ПДВ</w:t>
            </w:r>
          </w:p>
          <w:p w:rsidR="00737A2E" w:rsidRPr="005224CA" w:rsidRDefault="00737A2E" w:rsidP="00DE4722">
            <w:pPr>
              <w:jc w:val="center"/>
              <w:rPr>
                <w:rFonts w:cs="Arial"/>
                <w:b/>
                <w:bCs/>
                <w:iCs/>
              </w:rPr>
            </w:pPr>
            <w:r w:rsidRPr="005224CA">
              <w:rPr>
                <w:rFonts w:cs="Arial"/>
                <w:b/>
                <w:bCs/>
                <w:iCs/>
              </w:rPr>
              <w:t>дин</w:t>
            </w:r>
          </w:p>
        </w:tc>
        <w:tc>
          <w:tcPr>
            <w:tcW w:w="491" w:type="pct"/>
            <w:shd w:val="clear" w:color="auto" w:fill="C6D9F1"/>
            <w:vAlign w:val="center"/>
          </w:tcPr>
          <w:p w:rsidR="00737A2E" w:rsidRPr="005224CA" w:rsidRDefault="00737A2E" w:rsidP="00DE4722">
            <w:pPr>
              <w:jc w:val="center"/>
              <w:rPr>
                <w:rFonts w:cs="Arial"/>
                <w:b/>
                <w:bCs/>
                <w:iCs/>
              </w:rPr>
            </w:pPr>
            <w:r w:rsidRPr="005224CA">
              <w:rPr>
                <w:rFonts w:cs="Arial"/>
                <w:b/>
                <w:bCs/>
                <w:iCs/>
              </w:rPr>
              <w:t>Укупна цена без ПДВ</w:t>
            </w:r>
          </w:p>
          <w:p w:rsidR="00737A2E" w:rsidRPr="005224CA" w:rsidRDefault="00737A2E" w:rsidP="00DE4722">
            <w:pPr>
              <w:jc w:val="center"/>
              <w:rPr>
                <w:rFonts w:cs="Arial"/>
                <w:b/>
                <w:bCs/>
                <w:iCs/>
              </w:rPr>
            </w:pPr>
            <w:r w:rsidRPr="005224CA">
              <w:rPr>
                <w:rFonts w:cs="Arial"/>
                <w:b/>
                <w:bCs/>
                <w:iCs/>
              </w:rPr>
              <w:t xml:space="preserve">дин. </w:t>
            </w:r>
          </w:p>
        </w:tc>
        <w:tc>
          <w:tcPr>
            <w:tcW w:w="415" w:type="pct"/>
            <w:shd w:val="clear" w:color="auto" w:fill="C6D9F1"/>
            <w:vAlign w:val="center"/>
          </w:tcPr>
          <w:p w:rsidR="00737A2E" w:rsidRPr="005224CA" w:rsidRDefault="00737A2E" w:rsidP="00DE4722">
            <w:pPr>
              <w:jc w:val="center"/>
              <w:rPr>
                <w:rFonts w:cs="Arial"/>
                <w:b/>
                <w:bCs/>
                <w:iCs/>
              </w:rPr>
            </w:pPr>
            <w:r w:rsidRPr="005224CA">
              <w:rPr>
                <w:rFonts w:cs="Arial"/>
                <w:b/>
                <w:bCs/>
                <w:iCs/>
              </w:rPr>
              <w:t>Укупна цена са ПДВ</w:t>
            </w:r>
          </w:p>
          <w:p w:rsidR="00737A2E" w:rsidRPr="005224CA" w:rsidRDefault="00737A2E" w:rsidP="00DE4722">
            <w:pPr>
              <w:jc w:val="center"/>
              <w:rPr>
                <w:rFonts w:cs="Arial"/>
                <w:b/>
                <w:bCs/>
                <w:iCs/>
              </w:rPr>
            </w:pPr>
            <w:r w:rsidRPr="005224CA">
              <w:rPr>
                <w:rFonts w:cs="Arial"/>
                <w:b/>
                <w:bCs/>
                <w:iCs/>
              </w:rPr>
              <w:t xml:space="preserve">дин. </w:t>
            </w:r>
          </w:p>
        </w:tc>
        <w:tc>
          <w:tcPr>
            <w:tcW w:w="944" w:type="pct"/>
            <w:shd w:val="clear" w:color="auto" w:fill="C6D9F1"/>
          </w:tcPr>
          <w:p w:rsidR="00737A2E" w:rsidRPr="005224CA" w:rsidRDefault="00737A2E" w:rsidP="00DE4722">
            <w:pPr>
              <w:autoSpaceDE w:val="0"/>
              <w:autoSpaceDN w:val="0"/>
              <w:adjustRightInd w:val="0"/>
              <w:rPr>
                <w:rFonts w:eastAsia="TimesNewRomanPS-BoldMT" w:cs="Arial"/>
                <w:b/>
                <w:bCs/>
              </w:rPr>
            </w:pPr>
            <w:r w:rsidRPr="006C7166">
              <w:rPr>
                <w:rFonts w:eastAsia="TimesNewRomanPS-BoldMT" w:cs="Arial"/>
                <w:b/>
                <w:bCs/>
                <w:lang w:val="sr-Cyrl-RS"/>
              </w:rPr>
              <w:t>Назив</w:t>
            </w:r>
            <w:r>
              <w:rPr>
                <w:rFonts w:eastAsia="TimesNewRomanPS-BoldMT" w:cs="Arial"/>
                <w:b/>
                <w:bCs/>
                <w:lang w:val="sr-Cyrl-RS"/>
              </w:rPr>
              <w:t xml:space="preserve">(модел) </w:t>
            </w:r>
            <w:r w:rsidRPr="005224CA">
              <w:rPr>
                <w:rFonts w:eastAsia="TimesNewRomanPS-BoldMT" w:cs="Arial"/>
                <w:b/>
                <w:bCs/>
                <w:lang w:val="sr-Cyrl-RS"/>
              </w:rPr>
              <w:t xml:space="preserve"> понуђеног добра или једнозначну ознаку производа</w:t>
            </w:r>
          </w:p>
          <w:p w:rsidR="00737A2E" w:rsidRPr="005224CA" w:rsidRDefault="00737A2E" w:rsidP="00DE4722">
            <w:pPr>
              <w:autoSpaceDE w:val="0"/>
              <w:autoSpaceDN w:val="0"/>
              <w:adjustRightInd w:val="0"/>
              <w:rPr>
                <w:rFonts w:eastAsia="TimesNewRomanPS-BoldMT" w:cs="Arial"/>
                <w:b/>
                <w:bCs/>
                <w:lang w:val="sr-Cyrl-RS"/>
              </w:rPr>
            </w:pPr>
            <w:r w:rsidRPr="005224CA">
              <w:rPr>
                <w:rFonts w:eastAsia="TimesNewRomanPS-BoldMT" w:cs="Arial"/>
                <w:b/>
                <w:bCs/>
                <w:lang w:val="sr-Cyrl-RS"/>
              </w:rPr>
              <w:t>-Назив произвођача</w:t>
            </w:r>
          </w:p>
          <w:p w:rsidR="00737A2E" w:rsidRPr="005224CA" w:rsidRDefault="00737A2E" w:rsidP="00DE4722">
            <w:pPr>
              <w:autoSpaceDE w:val="0"/>
              <w:autoSpaceDN w:val="0"/>
              <w:adjustRightInd w:val="0"/>
              <w:rPr>
                <w:rFonts w:eastAsia="TimesNewRomanPS-BoldMT" w:cs="Arial"/>
                <w:b/>
                <w:bCs/>
                <w:lang w:val="sr-Cyrl-RS"/>
              </w:rPr>
            </w:pPr>
            <w:r w:rsidRPr="005224CA">
              <w:rPr>
                <w:rFonts w:eastAsia="TimesNewRomanPS-BoldMT" w:cs="Arial"/>
                <w:b/>
                <w:bCs/>
                <w:lang w:val="sr-Cyrl-RS"/>
              </w:rPr>
              <w:t>-Земљу порекла</w:t>
            </w:r>
          </w:p>
          <w:p w:rsidR="00737A2E" w:rsidRPr="005224CA" w:rsidRDefault="00737A2E" w:rsidP="00DE4722">
            <w:pPr>
              <w:jc w:val="center"/>
              <w:rPr>
                <w:rFonts w:cs="Arial"/>
                <w:b/>
                <w:bCs/>
                <w:iCs/>
              </w:rPr>
            </w:pPr>
          </w:p>
        </w:tc>
      </w:tr>
      <w:tr w:rsidR="00737A2E" w:rsidRPr="005224CA" w:rsidTr="00DE4722">
        <w:trPr>
          <w:tblHeader/>
        </w:trPr>
        <w:tc>
          <w:tcPr>
            <w:tcW w:w="533" w:type="pct"/>
            <w:shd w:val="clear" w:color="auto" w:fill="auto"/>
          </w:tcPr>
          <w:p w:rsidR="00737A2E" w:rsidRPr="005224CA" w:rsidRDefault="00737A2E" w:rsidP="00DE4722">
            <w:pPr>
              <w:jc w:val="center"/>
              <w:rPr>
                <w:rFonts w:cs="Arial"/>
                <w:b/>
                <w:bCs/>
                <w:iCs/>
              </w:rPr>
            </w:pPr>
            <w:r w:rsidRPr="005224CA">
              <w:rPr>
                <w:rFonts w:cs="Arial"/>
                <w:b/>
                <w:bCs/>
                <w:iCs/>
              </w:rPr>
              <w:t>(1)</w:t>
            </w:r>
          </w:p>
        </w:tc>
        <w:tc>
          <w:tcPr>
            <w:tcW w:w="950" w:type="pct"/>
            <w:shd w:val="clear" w:color="auto" w:fill="auto"/>
          </w:tcPr>
          <w:p w:rsidR="00737A2E" w:rsidRPr="005224CA" w:rsidRDefault="00737A2E" w:rsidP="00DE4722">
            <w:pPr>
              <w:jc w:val="center"/>
              <w:rPr>
                <w:rFonts w:cs="Arial"/>
                <w:b/>
                <w:bCs/>
                <w:iCs/>
              </w:rPr>
            </w:pPr>
            <w:r w:rsidRPr="005224CA">
              <w:rPr>
                <w:rFonts w:cs="Arial"/>
                <w:b/>
                <w:bCs/>
                <w:iCs/>
              </w:rPr>
              <w:t>(2)</w:t>
            </w:r>
          </w:p>
        </w:tc>
        <w:tc>
          <w:tcPr>
            <w:tcW w:w="573" w:type="pct"/>
            <w:shd w:val="clear" w:color="auto" w:fill="auto"/>
          </w:tcPr>
          <w:p w:rsidR="00737A2E" w:rsidRPr="005224CA" w:rsidRDefault="00737A2E" w:rsidP="00DE4722">
            <w:pPr>
              <w:jc w:val="center"/>
              <w:rPr>
                <w:rFonts w:cs="Arial"/>
                <w:b/>
                <w:bCs/>
                <w:iCs/>
              </w:rPr>
            </w:pPr>
            <w:r w:rsidRPr="005224CA">
              <w:rPr>
                <w:rFonts w:cs="Arial"/>
                <w:b/>
                <w:bCs/>
                <w:iCs/>
              </w:rPr>
              <w:t>(3)</w:t>
            </w:r>
          </w:p>
        </w:tc>
        <w:tc>
          <w:tcPr>
            <w:tcW w:w="357" w:type="pct"/>
            <w:shd w:val="clear" w:color="auto" w:fill="auto"/>
          </w:tcPr>
          <w:p w:rsidR="00737A2E" w:rsidRPr="005224CA" w:rsidRDefault="00737A2E" w:rsidP="00DE4722">
            <w:pPr>
              <w:jc w:val="center"/>
              <w:rPr>
                <w:rFonts w:cs="Arial"/>
                <w:b/>
                <w:bCs/>
                <w:iCs/>
              </w:rPr>
            </w:pPr>
            <w:r w:rsidRPr="005224CA">
              <w:rPr>
                <w:rFonts w:cs="Arial"/>
                <w:b/>
                <w:bCs/>
                <w:iCs/>
              </w:rPr>
              <w:t>(4)</w:t>
            </w:r>
          </w:p>
        </w:tc>
        <w:tc>
          <w:tcPr>
            <w:tcW w:w="369" w:type="pct"/>
            <w:shd w:val="clear" w:color="auto" w:fill="auto"/>
          </w:tcPr>
          <w:p w:rsidR="00737A2E" w:rsidRPr="005224CA" w:rsidRDefault="00737A2E" w:rsidP="00DE4722">
            <w:pPr>
              <w:jc w:val="center"/>
              <w:rPr>
                <w:rFonts w:cs="Arial"/>
                <w:b/>
                <w:bCs/>
                <w:iCs/>
              </w:rPr>
            </w:pPr>
            <w:r w:rsidRPr="005224CA">
              <w:rPr>
                <w:rFonts w:cs="Arial"/>
                <w:b/>
                <w:bCs/>
                <w:iCs/>
              </w:rPr>
              <w:t>(5)</w:t>
            </w:r>
          </w:p>
        </w:tc>
        <w:tc>
          <w:tcPr>
            <w:tcW w:w="368" w:type="pct"/>
            <w:shd w:val="clear" w:color="auto" w:fill="auto"/>
          </w:tcPr>
          <w:p w:rsidR="00737A2E" w:rsidRPr="005224CA" w:rsidRDefault="00737A2E" w:rsidP="00DE4722">
            <w:pPr>
              <w:jc w:val="center"/>
              <w:rPr>
                <w:rFonts w:cs="Arial"/>
                <w:b/>
                <w:bCs/>
                <w:iCs/>
              </w:rPr>
            </w:pPr>
            <w:r w:rsidRPr="005224CA">
              <w:rPr>
                <w:rFonts w:cs="Arial"/>
                <w:b/>
                <w:bCs/>
                <w:iCs/>
              </w:rPr>
              <w:t>(6)</w:t>
            </w:r>
          </w:p>
        </w:tc>
        <w:tc>
          <w:tcPr>
            <w:tcW w:w="491" w:type="pct"/>
            <w:shd w:val="clear" w:color="auto" w:fill="auto"/>
          </w:tcPr>
          <w:p w:rsidR="00737A2E" w:rsidRPr="005224CA" w:rsidRDefault="00737A2E" w:rsidP="00DE4722">
            <w:pPr>
              <w:jc w:val="center"/>
              <w:rPr>
                <w:rFonts w:cs="Arial"/>
                <w:b/>
                <w:bCs/>
                <w:iCs/>
              </w:rPr>
            </w:pPr>
            <w:r w:rsidRPr="005224CA">
              <w:rPr>
                <w:rFonts w:cs="Arial"/>
                <w:b/>
                <w:bCs/>
                <w:iCs/>
              </w:rPr>
              <w:t>(7)</w:t>
            </w:r>
          </w:p>
        </w:tc>
        <w:tc>
          <w:tcPr>
            <w:tcW w:w="415" w:type="pct"/>
            <w:shd w:val="clear" w:color="auto" w:fill="auto"/>
          </w:tcPr>
          <w:p w:rsidR="00737A2E" w:rsidRPr="005224CA" w:rsidRDefault="00737A2E" w:rsidP="00DE4722">
            <w:pPr>
              <w:jc w:val="center"/>
              <w:rPr>
                <w:rFonts w:cs="Arial"/>
                <w:b/>
                <w:bCs/>
                <w:iCs/>
              </w:rPr>
            </w:pPr>
            <w:r w:rsidRPr="005224CA">
              <w:rPr>
                <w:rFonts w:cs="Arial"/>
                <w:b/>
                <w:bCs/>
                <w:iCs/>
              </w:rPr>
              <w:t>(8)</w:t>
            </w:r>
          </w:p>
        </w:tc>
        <w:tc>
          <w:tcPr>
            <w:tcW w:w="944" w:type="pct"/>
          </w:tcPr>
          <w:p w:rsidR="00737A2E" w:rsidRPr="005224CA" w:rsidRDefault="00737A2E" w:rsidP="00DE4722">
            <w:pPr>
              <w:jc w:val="center"/>
              <w:rPr>
                <w:rFonts w:cs="Arial"/>
                <w:b/>
                <w:bCs/>
                <w:iCs/>
              </w:rPr>
            </w:pPr>
            <w:r w:rsidRPr="005224CA">
              <w:rPr>
                <w:rFonts w:cs="Arial"/>
                <w:b/>
                <w:bCs/>
                <w:iCs/>
              </w:rPr>
              <w:t>(9)</w:t>
            </w:r>
          </w:p>
        </w:tc>
      </w:tr>
      <w:tr w:rsidR="00737A2E" w:rsidRPr="005224CA" w:rsidTr="00DE4722">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shd w:val="clear" w:color="auto" w:fill="FFFFFF"/>
              </w:rPr>
            </w:pPr>
            <w:r w:rsidRPr="005B2F5A">
              <w:rPr>
                <w:rFonts w:cs="Arial"/>
                <w:b/>
                <w:shd w:val="clear" w:color="auto" w:fill="FFFFFF"/>
                <w:lang w:val="sr-Cyrl-RS"/>
              </w:rPr>
              <w:t xml:space="preserve">Камера тип </w:t>
            </w:r>
            <w:r w:rsidRPr="005B2F5A">
              <w:rPr>
                <w:rFonts w:cs="Arial"/>
                <w:b/>
                <w:shd w:val="clear" w:color="auto" w:fill="FFFFFF"/>
              </w:rPr>
              <w:t>1</w:t>
            </w:r>
          </w:p>
          <w:p w:rsidR="00737A2E" w:rsidRPr="005B2F5A" w:rsidRDefault="00737A2E" w:rsidP="00DE4722">
            <w:pPr>
              <w:rPr>
                <w:rFonts w:cs="Arial"/>
                <w:lang w:val="sr-Cyrl-RS" w:eastAsia="sr-Latn-RS"/>
              </w:rPr>
            </w:pPr>
          </w:p>
        </w:tc>
        <w:tc>
          <w:tcPr>
            <w:tcW w:w="573" w:type="pct"/>
            <w:shd w:val="clear" w:color="auto" w:fill="auto"/>
            <w:vAlign w:val="center"/>
          </w:tcPr>
          <w:p w:rsidR="00737A2E" w:rsidRPr="005B2F5A" w:rsidRDefault="00737A2E" w:rsidP="00DE4722">
            <w:pPr>
              <w:rPr>
                <w:rFonts w:cs="Arial"/>
                <w:lang w:val="sr-Cyrl-RS" w:eastAsia="sr-Latn-RS"/>
              </w:rPr>
            </w:pPr>
            <w:r>
              <w:rPr>
                <w:rFonts w:cs="Arial"/>
                <w:lang w:val="sr-Cyrl-RS" w:eastAsia="sr-Latn-RS"/>
              </w:rPr>
              <w:t>комад</w:t>
            </w:r>
          </w:p>
        </w:tc>
        <w:tc>
          <w:tcPr>
            <w:tcW w:w="357" w:type="pct"/>
            <w:shd w:val="clear" w:color="auto" w:fill="auto"/>
            <w:vAlign w:val="center"/>
          </w:tcPr>
          <w:p w:rsidR="00737A2E" w:rsidRPr="00F44343" w:rsidRDefault="00737A2E" w:rsidP="00DE4722">
            <w:pPr>
              <w:jc w:val="right"/>
              <w:rPr>
                <w:rFonts w:cs="Arial"/>
                <w:color w:val="000000"/>
                <w:lang w:val="sr-Cyrl-RS"/>
              </w:rPr>
            </w:pPr>
            <w:r>
              <w:rPr>
                <w:rFonts w:cs="Arial"/>
                <w:color w:val="000000"/>
                <w:lang w:val="sr-Cyrl-RS"/>
              </w:rPr>
              <w:t>4</w:t>
            </w:r>
          </w:p>
        </w:tc>
        <w:tc>
          <w:tcPr>
            <w:tcW w:w="369" w:type="pct"/>
            <w:shd w:val="clear" w:color="auto" w:fill="auto"/>
            <w:vAlign w:val="center"/>
          </w:tcPr>
          <w:p w:rsidR="00737A2E" w:rsidRPr="00F44343" w:rsidRDefault="00737A2E" w:rsidP="00DE4722">
            <w:pPr>
              <w:jc w:val="center"/>
              <w:rPr>
                <w:rFonts w:cs="Arial"/>
                <w:b/>
                <w:bCs/>
                <w:iCs/>
                <w:lang w:val="sr-Cyrl-R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648"/>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shd w:val="clear" w:color="auto" w:fill="FFFFFF"/>
              </w:rPr>
            </w:pPr>
            <w:r w:rsidRPr="005B2F5A">
              <w:rPr>
                <w:rFonts w:cs="Arial"/>
                <w:b/>
                <w:shd w:val="clear" w:color="auto" w:fill="FFFFFF"/>
                <w:lang w:val="sr-Cyrl-RS"/>
              </w:rPr>
              <w:t xml:space="preserve">Камера тип </w:t>
            </w:r>
            <w:r w:rsidRPr="005B2F5A">
              <w:rPr>
                <w:rFonts w:cs="Arial"/>
                <w:b/>
                <w:shd w:val="clear" w:color="auto" w:fill="FFFFFF"/>
              </w:rPr>
              <w:t>2</w:t>
            </w:r>
          </w:p>
          <w:p w:rsidR="00737A2E" w:rsidRPr="000E7089" w:rsidRDefault="00737A2E" w:rsidP="00DE4722">
            <w:pPr>
              <w:spacing w:after="120"/>
              <w:rPr>
                <w:rFonts w:cs="Arial"/>
                <w:lang w:val="sr-Cyrl-RS"/>
              </w:rPr>
            </w:pPr>
          </w:p>
        </w:tc>
        <w:tc>
          <w:tcPr>
            <w:tcW w:w="573" w:type="pct"/>
            <w:shd w:val="clear" w:color="auto" w:fill="auto"/>
            <w:vAlign w:val="center"/>
          </w:tcPr>
          <w:p w:rsidR="00737A2E" w:rsidRPr="005B2F5A" w:rsidRDefault="00737A2E" w:rsidP="00DE4722">
            <w:pPr>
              <w:rPr>
                <w:rFonts w:cs="Arial"/>
                <w:lang w:val="sr-Cyrl-RS" w:eastAsia="sr-Latn-RS"/>
              </w:rPr>
            </w:pPr>
            <w:r>
              <w:rPr>
                <w:rFonts w:cs="Arial"/>
                <w:lang w:val="sr-Cyrl-RS" w:eastAsia="sr-Latn-RS"/>
              </w:rPr>
              <w:t>комад</w:t>
            </w:r>
          </w:p>
        </w:tc>
        <w:tc>
          <w:tcPr>
            <w:tcW w:w="357" w:type="pct"/>
            <w:shd w:val="clear" w:color="auto" w:fill="auto"/>
            <w:vAlign w:val="center"/>
          </w:tcPr>
          <w:p w:rsidR="00737A2E" w:rsidRPr="00F44343" w:rsidRDefault="00737A2E" w:rsidP="00DE4722">
            <w:pPr>
              <w:jc w:val="right"/>
              <w:rPr>
                <w:rFonts w:cs="Arial"/>
                <w:color w:val="000000"/>
                <w:lang w:val="sr-Cyrl-RS"/>
              </w:rPr>
            </w:pPr>
            <w:r w:rsidRPr="005B2F5A">
              <w:rPr>
                <w:rFonts w:cs="Arial"/>
                <w:lang w:eastAsia="sr-Latn-RS"/>
              </w:rPr>
              <w:t>10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565"/>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eastAsia="sr-Latn-RS"/>
              </w:rPr>
            </w:pPr>
            <w:r w:rsidRPr="005B2F5A">
              <w:rPr>
                <w:rFonts w:cs="Arial"/>
                <w:b/>
                <w:lang w:val="sr-Cyrl-RS" w:eastAsia="sr-Latn-RS"/>
              </w:rPr>
              <w:t xml:space="preserve">Камера тип </w:t>
            </w:r>
            <w:r w:rsidRPr="005B2F5A">
              <w:rPr>
                <w:rFonts w:cs="Arial"/>
                <w:b/>
                <w:lang w:eastAsia="sr-Latn-RS"/>
              </w:rPr>
              <w:t>3</w:t>
            </w:r>
          </w:p>
          <w:p w:rsidR="00737A2E" w:rsidRPr="005B2F5A" w:rsidRDefault="00737A2E" w:rsidP="00DE4722">
            <w:pPr>
              <w:rPr>
                <w:rFonts w:cs="Arial"/>
              </w:rPr>
            </w:pP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Latn-RS" w:eastAsia="sr-Latn-RS"/>
              </w:rPr>
              <w:t>50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384"/>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eastAsia="sr-Latn-RS"/>
              </w:rPr>
            </w:pPr>
            <w:r w:rsidRPr="005B2F5A">
              <w:rPr>
                <w:rFonts w:cs="Arial"/>
                <w:b/>
                <w:lang w:val="sr-Cyrl-RS" w:eastAsia="sr-Latn-RS"/>
              </w:rPr>
              <w:t>Картица</w:t>
            </w:r>
          </w:p>
          <w:p w:rsidR="00737A2E" w:rsidRPr="005B2F5A" w:rsidRDefault="00737A2E" w:rsidP="00DE4722">
            <w:pPr>
              <w:rPr>
                <w:rFonts w:cs="Arial"/>
                <w:lang w:val="sr-Cyrl-RS" w:eastAsia="sr-Latn-CS"/>
              </w:rPr>
            </w:pP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Latn-RS" w:eastAsia="sr-Latn-RS"/>
              </w:rPr>
              <w:t>80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726"/>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val="sr-Cyrl-RS" w:eastAsia="sr-Latn-RS"/>
              </w:rPr>
            </w:pPr>
            <w:r w:rsidRPr="005B2F5A">
              <w:rPr>
                <w:rFonts w:cs="Arial"/>
                <w:b/>
                <w:lang w:val="sr-Cyrl-RS" w:eastAsia="sr-Latn-RS"/>
              </w:rPr>
              <w:t>Injektor тип 1</w:t>
            </w:r>
          </w:p>
          <w:p w:rsidR="00737A2E" w:rsidRPr="005B2F5A" w:rsidRDefault="00737A2E" w:rsidP="00DE4722">
            <w:pPr>
              <w:rPr>
                <w:rFonts w:cs="Arial"/>
                <w:lang w:val="sr-Cyrl-RS" w:eastAsia="sr-Latn-CS"/>
              </w:rPr>
            </w:pP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Cyrl-RS" w:eastAsia="sr-Latn-RS"/>
              </w:rPr>
              <w:t>15</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566"/>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val="sr-Cyrl-RS" w:eastAsia="sr-Latn-RS"/>
              </w:rPr>
            </w:pPr>
            <w:r w:rsidRPr="005B2F5A">
              <w:rPr>
                <w:rFonts w:cs="Arial"/>
                <w:b/>
                <w:lang w:val="sr-Cyrl-RS" w:eastAsia="sr-Latn-RS"/>
              </w:rPr>
              <w:t>Injektor тип 2</w:t>
            </w:r>
          </w:p>
          <w:p w:rsidR="00737A2E" w:rsidRPr="005B2F5A" w:rsidRDefault="00737A2E" w:rsidP="00DE4722">
            <w:pPr>
              <w:rPr>
                <w:rFonts w:cs="Arial"/>
                <w:lang w:val="sr-Cyrl-RS"/>
              </w:rPr>
            </w:pP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Cyrl-RS" w:eastAsia="sr-Latn-RS"/>
              </w:rPr>
              <w:t>15</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491"/>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val="sr-Cyrl-RS" w:eastAsia="sr-Latn-RS"/>
              </w:rPr>
            </w:pPr>
            <w:r w:rsidRPr="005B2F5A">
              <w:rPr>
                <w:rFonts w:cs="Arial"/>
                <w:b/>
                <w:lang w:val="sr-Cyrl-RS" w:eastAsia="sr-Latn-RS"/>
              </w:rPr>
              <w:t>Модул тип 1</w:t>
            </w:r>
          </w:p>
          <w:p w:rsidR="00737A2E" w:rsidRPr="005B2F5A" w:rsidRDefault="00737A2E" w:rsidP="00DE4722">
            <w:pPr>
              <w:rPr>
                <w:rFonts w:cs="Arial"/>
                <w:lang w:val="sr-Cyrl-RS" w:eastAsia="sr-Latn-RS"/>
              </w:rPr>
            </w:pP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Cyrl-RS" w:eastAsia="sr-Latn-RS"/>
              </w:rPr>
              <w:t>50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587"/>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eastAsia="sr-Latn-RS"/>
              </w:rPr>
            </w:pPr>
            <w:r w:rsidRPr="005B2F5A">
              <w:rPr>
                <w:rFonts w:cs="Arial"/>
                <w:b/>
                <w:lang w:val="sr-Cyrl-RS" w:eastAsia="sr-Latn-RS"/>
              </w:rPr>
              <w:t>Модул</w:t>
            </w:r>
            <w:r w:rsidRPr="005B2F5A">
              <w:rPr>
                <w:rFonts w:cs="Arial"/>
                <w:b/>
                <w:lang w:val="sr-Latn-RS" w:eastAsia="sr-Latn-RS"/>
              </w:rPr>
              <w:t xml:space="preserve"> </w:t>
            </w:r>
            <w:r w:rsidRPr="005B2F5A">
              <w:rPr>
                <w:rFonts w:cs="Arial"/>
                <w:b/>
                <w:lang w:val="sr-Cyrl-RS" w:eastAsia="sr-Latn-RS"/>
              </w:rPr>
              <w:t xml:space="preserve">тип </w:t>
            </w:r>
            <w:r w:rsidRPr="005B2F5A">
              <w:rPr>
                <w:rFonts w:cs="Arial"/>
                <w:b/>
                <w:lang w:eastAsia="sr-Latn-RS"/>
              </w:rPr>
              <w:t>2</w:t>
            </w:r>
          </w:p>
          <w:p w:rsidR="00737A2E" w:rsidRPr="005B2F5A" w:rsidRDefault="00737A2E" w:rsidP="00DE4722">
            <w:pPr>
              <w:rPr>
                <w:rFonts w:cs="Arial"/>
                <w:b/>
                <w:lang w:val="sr-Cyrl-RS" w:eastAsia="sr-Latn-RS"/>
              </w:rPr>
            </w:pP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Cyrl-RS" w:eastAsia="sr-Latn-RS"/>
              </w:rPr>
              <w:t>50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540"/>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shd w:val="clear" w:color="auto" w:fill="FFFFFF"/>
              <w:spacing w:before="240" w:after="360"/>
              <w:outlineLvl w:val="0"/>
              <w:rPr>
                <w:rFonts w:cs="Arial"/>
                <w:kern w:val="36"/>
                <w:lang w:val="sr-Latn-RS" w:eastAsia="sr-Latn-RS"/>
              </w:rPr>
            </w:pPr>
            <w:r w:rsidRPr="005B2F5A">
              <w:rPr>
                <w:rFonts w:cs="Arial"/>
                <w:b/>
                <w:kern w:val="36"/>
                <w:lang w:val="sr-Latn-RS" w:eastAsia="sr-Latn-RS"/>
              </w:rPr>
              <w:t>ВEЗИЦA PVC</w:t>
            </w:r>
            <w:r w:rsidRPr="005B2F5A">
              <w:rPr>
                <w:rFonts w:cs="Arial"/>
                <w:kern w:val="36"/>
                <w:lang w:val="sr-Latn-RS" w:eastAsia="sr-Latn-RS"/>
              </w:rPr>
              <w:t xml:space="preserve"> </w:t>
            </w: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Latn-RS" w:eastAsia="sr-Latn-RS"/>
              </w:rPr>
              <w:t>500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822"/>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eastAsia="sr-Latn-RS"/>
              </w:rPr>
            </w:pPr>
            <w:r w:rsidRPr="005B2F5A">
              <w:rPr>
                <w:rFonts w:cs="Arial"/>
                <w:b/>
                <w:lang w:val="sr-Cyrl-RS" w:eastAsia="sr-Latn-RS"/>
              </w:rPr>
              <w:t xml:space="preserve">Кабл тип </w:t>
            </w:r>
            <w:r w:rsidRPr="005B2F5A">
              <w:rPr>
                <w:rFonts w:cs="Arial"/>
                <w:b/>
                <w:lang w:eastAsia="sr-Latn-RS"/>
              </w:rPr>
              <w:t>1</w:t>
            </w:r>
          </w:p>
          <w:p w:rsidR="00737A2E" w:rsidRPr="005B2F5A" w:rsidRDefault="00737A2E" w:rsidP="00DE4722">
            <w:pPr>
              <w:rPr>
                <w:rFonts w:cs="Arial"/>
                <w:lang w:val="sr-Cyrl-RS" w:eastAsia="sr-Latn-CS"/>
              </w:rPr>
            </w:pPr>
            <w:r w:rsidRPr="00606F45">
              <w:rPr>
                <w:rFonts w:cs="Arial"/>
                <w:b/>
                <w:shd w:val="clear" w:color="auto" w:fill="FFFFFF"/>
              </w:rPr>
              <w:t>црни – кoтур 500m</w:t>
            </w:r>
          </w:p>
        </w:tc>
        <w:tc>
          <w:tcPr>
            <w:tcW w:w="573" w:type="pct"/>
            <w:shd w:val="clear" w:color="auto" w:fill="auto"/>
            <w:vAlign w:val="center"/>
          </w:tcPr>
          <w:p w:rsidR="00737A2E" w:rsidRPr="005B2F5A" w:rsidRDefault="00737A2E" w:rsidP="00DE4722">
            <w:pPr>
              <w:rPr>
                <w:rFonts w:cs="Arial"/>
                <w:lang w:val="sr-Latn-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4</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1916"/>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Default="00737A2E" w:rsidP="00DE4722">
            <w:pPr>
              <w:rPr>
                <w:rFonts w:cs="Arial"/>
                <w:b/>
                <w:lang w:val="sr-Cyrl-RS" w:eastAsia="sr-Latn-RS"/>
              </w:rPr>
            </w:pPr>
            <w:r w:rsidRPr="005B2F5A">
              <w:rPr>
                <w:rFonts w:cs="Arial"/>
                <w:b/>
                <w:lang w:val="sr-Cyrl-RS" w:eastAsia="sr-Latn-RS"/>
              </w:rPr>
              <w:t xml:space="preserve">Кабл тип </w:t>
            </w:r>
            <w:r w:rsidRPr="005B2F5A">
              <w:rPr>
                <w:rFonts w:cs="Arial"/>
                <w:b/>
                <w:lang w:eastAsia="sr-Latn-RS"/>
              </w:rPr>
              <w:t>2</w:t>
            </w:r>
          </w:p>
          <w:p w:rsidR="00737A2E" w:rsidRPr="00943F4E" w:rsidRDefault="00737A2E" w:rsidP="00DE4722">
            <w:pPr>
              <w:rPr>
                <w:rFonts w:cs="Arial"/>
                <w:b/>
                <w:lang w:eastAsia="sr-Latn-RS"/>
              </w:rPr>
            </w:pPr>
            <w:r w:rsidRPr="00606F45">
              <w:rPr>
                <w:rFonts w:cs="Arial"/>
                <w:b/>
                <w:shd w:val="clear" w:color="auto" w:fill="FFFFFF"/>
              </w:rPr>
              <w:t>плaви – кoтур 500m</w:t>
            </w:r>
          </w:p>
        </w:tc>
        <w:tc>
          <w:tcPr>
            <w:tcW w:w="573" w:type="pct"/>
            <w:shd w:val="clear" w:color="auto" w:fill="auto"/>
            <w:vAlign w:val="center"/>
          </w:tcPr>
          <w:p w:rsidR="00737A2E" w:rsidRPr="005B2F5A" w:rsidRDefault="00737A2E" w:rsidP="00DE4722">
            <w:pPr>
              <w:rPr>
                <w:rFonts w:cs="Arial"/>
                <w:lang w:val="sr-Latn-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Latn-RS" w:eastAsia="sr-Latn-RS"/>
              </w:rPr>
              <w:t>4</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1464"/>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eastAsia="sr-Latn-RS"/>
              </w:rPr>
            </w:pPr>
            <w:r w:rsidRPr="005B2F5A">
              <w:rPr>
                <w:rFonts w:cs="Arial"/>
                <w:b/>
                <w:lang w:val="sr-Cyrl-RS" w:eastAsia="sr-Latn-RS"/>
              </w:rPr>
              <w:t xml:space="preserve">Кабл тип </w:t>
            </w:r>
            <w:r w:rsidRPr="005B2F5A">
              <w:rPr>
                <w:rFonts w:cs="Arial"/>
                <w:b/>
                <w:lang w:eastAsia="sr-Latn-RS"/>
              </w:rPr>
              <w:t>3</w:t>
            </w:r>
          </w:p>
          <w:p w:rsidR="00737A2E" w:rsidRPr="005B2F5A" w:rsidRDefault="00737A2E" w:rsidP="00DE4722">
            <w:pPr>
              <w:rPr>
                <w:rFonts w:cs="Arial"/>
                <w:b/>
                <w:lang w:val="sr-Cyrl-RS" w:eastAsia="sr-Latn-RS"/>
              </w:rPr>
            </w:pPr>
            <w:r w:rsidRPr="005B2F5A">
              <w:rPr>
                <w:rFonts w:cs="Arial"/>
              </w:rPr>
              <w:t>1m</w:t>
            </w:r>
            <w:r>
              <w:rPr>
                <w:rFonts w:cs="Arial"/>
                <w:lang w:val="sr-Cyrl-RS"/>
              </w:rPr>
              <w:t xml:space="preserve"> - </w:t>
            </w:r>
            <w:r w:rsidRPr="005B2F5A">
              <w:rPr>
                <w:rFonts w:cs="Arial"/>
                <w:lang w:val="sr-Cyrl-RS"/>
              </w:rPr>
              <w:t>4</w:t>
            </w:r>
            <w:r w:rsidRPr="005B2F5A">
              <w:rPr>
                <w:rFonts w:cs="Arial"/>
              </w:rPr>
              <w:t xml:space="preserve">PPoE, </w:t>
            </w:r>
            <w:r w:rsidRPr="005B2F5A">
              <w:rPr>
                <w:rFonts w:cs="Arial"/>
                <w:lang w:val="sr-Cyrl-RS"/>
              </w:rPr>
              <w:t>оклопљен.</w:t>
            </w: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Cyrl-RS" w:eastAsia="sr-Latn-RS"/>
              </w:rPr>
              <w:t>50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1146"/>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vAlign w:val="center"/>
          </w:tcPr>
          <w:p w:rsidR="00737A2E" w:rsidRPr="005B2F5A" w:rsidRDefault="00737A2E" w:rsidP="00DE4722">
            <w:pPr>
              <w:rPr>
                <w:rFonts w:cs="Arial"/>
                <w:b/>
                <w:lang w:val="sr-Latn-RS" w:eastAsia="sr-Latn-RS"/>
              </w:rPr>
            </w:pPr>
            <w:r w:rsidRPr="005B2F5A">
              <w:rPr>
                <w:rFonts w:cs="Arial"/>
                <w:b/>
                <w:lang w:val="sr-Cyrl-RS" w:eastAsia="sr-Latn-RS"/>
              </w:rPr>
              <w:t xml:space="preserve">Кабл тип </w:t>
            </w:r>
            <w:r w:rsidRPr="005B2F5A">
              <w:rPr>
                <w:rFonts w:cs="Arial"/>
                <w:b/>
                <w:lang w:val="sr-Latn-RS" w:eastAsia="sr-Latn-RS"/>
              </w:rPr>
              <w:t>4</w:t>
            </w:r>
          </w:p>
          <w:p w:rsidR="00737A2E" w:rsidRPr="005B2F5A" w:rsidRDefault="00737A2E" w:rsidP="00DE4722">
            <w:pPr>
              <w:rPr>
                <w:rFonts w:cs="Arial"/>
                <w:b/>
                <w:lang w:val="sr-Cyrl-RS" w:eastAsia="sr-Latn-RS"/>
              </w:rPr>
            </w:pPr>
            <w:r>
              <w:rPr>
                <w:rFonts w:cs="Arial"/>
                <w:lang w:val="sr-Cyrl-RS"/>
              </w:rPr>
              <w:t>з</w:t>
            </w:r>
            <w:r w:rsidRPr="005B2F5A">
              <w:rPr>
                <w:rFonts w:cs="Arial"/>
                <w:lang w:val="sr-Cyrl-RS"/>
              </w:rPr>
              <w:t>елени</w:t>
            </w:r>
            <w:r>
              <w:rPr>
                <w:rFonts w:cs="Arial"/>
                <w:lang w:val="sr-Cyrl-RS"/>
              </w:rPr>
              <w:t xml:space="preserve"> -</w:t>
            </w:r>
            <w:r w:rsidRPr="005B2F5A">
              <w:rPr>
                <w:rFonts w:cs="Arial"/>
              </w:rPr>
              <w:t xml:space="preserve"> </w:t>
            </w:r>
            <w:r w:rsidRPr="005B2F5A">
              <w:rPr>
                <w:rFonts w:cs="Arial"/>
                <w:lang w:val="sr-Cyrl-RS"/>
              </w:rPr>
              <w:t>2</w:t>
            </w:r>
            <w:r w:rsidRPr="005B2F5A">
              <w:rPr>
                <w:rFonts w:cs="Arial"/>
              </w:rPr>
              <w:t>m</w:t>
            </w:r>
            <w:r w:rsidRPr="005B2F5A">
              <w:rPr>
                <w:rFonts w:cs="Arial"/>
                <w:lang w:val="sr-Cyrl-RS"/>
              </w:rPr>
              <w:t xml:space="preserve"> 4</w:t>
            </w:r>
            <w:r w:rsidRPr="005B2F5A">
              <w:rPr>
                <w:rFonts w:cs="Arial"/>
              </w:rPr>
              <w:t xml:space="preserve">PPoE, </w:t>
            </w:r>
            <w:r w:rsidRPr="005B2F5A">
              <w:rPr>
                <w:rFonts w:cs="Arial"/>
                <w:lang w:val="sr-Cyrl-RS"/>
              </w:rPr>
              <w:t>оклопљен.</w:t>
            </w:r>
          </w:p>
        </w:tc>
        <w:tc>
          <w:tcPr>
            <w:tcW w:w="573" w:type="pct"/>
            <w:shd w:val="clear" w:color="auto" w:fill="auto"/>
            <w:vAlign w:val="center"/>
          </w:tcPr>
          <w:p w:rsidR="00737A2E" w:rsidRPr="005B2F5A" w:rsidRDefault="00737A2E" w:rsidP="00DE4722">
            <w:pPr>
              <w:rPr>
                <w:rFonts w:cs="Arial"/>
                <w:lang w:val="sr-Cyrl-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sidRPr="005B2F5A">
              <w:rPr>
                <w:rFonts w:cs="Arial"/>
                <w:lang w:val="sr-Cyrl-RS" w:eastAsia="sr-Latn-RS"/>
              </w:rPr>
              <w:t>50</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1181"/>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Pr="00434A72" w:rsidRDefault="00737A2E" w:rsidP="00DE4722">
            <w:pPr>
              <w:rPr>
                <w:rFonts w:cs="Arial"/>
                <w:b/>
                <w:lang w:val="sr-Cyrl-RS"/>
              </w:rPr>
            </w:pPr>
            <w:r w:rsidRPr="005B2F5A">
              <w:rPr>
                <w:rFonts w:cs="Arial"/>
                <w:b/>
              </w:rPr>
              <w:t>Пeшaчкa бaриjeрa (трoкрaкa)</w:t>
            </w:r>
            <w:r w:rsidRPr="005B2F5A">
              <w:rPr>
                <w:rFonts w:cs="Arial"/>
                <w:b/>
                <w:lang w:val="sr-Cyrl-RS"/>
              </w:rPr>
              <w:t xml:space="preserve"> </w:t>
            </w:r>
          </w:p>
        </w:tc>
        <w:tc>
          <w:tcPr>
            <w:tcW w:w="573" w:type="pct"/>
            <w:shd w:val="clear" w:color="auto" w:fill="auto"/>
            <w:vAlign w:val="center"/>
          </w:tcPr>
          <w:p w:rsidR="00737A2E" w:rsidRPr="005B2F5A" w:rsidRDefault="00737A2E" w:rsidP="00DE4722">
            <w:pPr>
              <w:jc w:val="center"/>
              <w:rPr>
                <w:rFonts w:cs="Arial"/>
                <w:lang w:val="sr-Cyrl-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8</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985"/>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Default="00737A2E" w:rsidP="00DE4722">
            <w:pPr>
              <w:shd w:val="clear" w:color="auto" w:fill="FFFFFF"/>
              <w:spacing w:after="100" w:afterAutospacing="1" w:line="276" w:lineRule="auto"/>
              <w:contextualSpacing/>
              <w:rPr>
                <w:rFonts w:cs="Arial"/>
                <w:b/>
                <w:bCs/>
                <w:lang w:val="sr-Cyrl-RS" w:eastAsia="sr-Latn-RS"/>
              </w:rPr>
            </w:pPr>
          </w:p>
          <w:p w:rsidR="00737A2E" w:rsidRPr="005B2F5A" w:rsidRDefault="00737A2E" w:rsidP="00DE4722">
            <w:pPr>
              <w:shd w:val="clear" w:color="auto" w:fill="FFFFFF"/>
              <w:spacing w:after="100" w:afterAutospacing="1" w:line="276" w:lineRule="auto"/>
              <w:contextualSpacing/>
              <w:rPr>
                <w:rFonts w:cs="Arial"/>
                <w:b/>
                <w:bCs/>
                <w:lang w:val="sr-Cyrl-RS" w:eastAsia="sr-Latn-RS"/>
              </w:rPr>
            </w:pPr>
            <w:r w:rsidRPr="005B2F5A">
              <w:rPr>
                <w:rFonts w:cs="Arial"/>
                <w:b/>
                <w:bCs/>
                <w:lang w:val="sr-Cyrl-RS" w:eastAsia="sr-Latn-RS"/>
              </w:rPr>
              <w:t>Сервер</w:t>
            </w:r>
          </w:p>
          <w:p w:rsidR="00737A2E" w:rsidRPr="005B2F5A" w:rsidRDefault="00737A2E" w:rsidP="00DE4722">
            <w:pPr>
              <w:shd w:val="clear" w:color="auto" w:fill="FFFFFF"/>
              <w:spacing w:after="100" w:afterAutospacing="1" w:line="276" w:lineRule="auto"/>
              <w:contextualSpacing/>
              <w:rPr>
                <w:rFonts w:cs="Arial"/>
              </w:rPr>
            </w:pPr>
          </w:p>
        </w:tc>
        <w:tc>
          <w:tcPr>
            <w:tcW w:w="573" w:type="pct"/>
            <w:shd w:val="clear" w:color="auto" w:fill="auto"/>
            <w:vAlign w:val="center"/>
          </w:tcPr>
          <w:p w:rsidR="00737A2E" w:rsidRPr="005B2F5A" w:rsidRDefault="00737A2E" w:rsidP="00DE4722">
            <w:pPr>
              <w:jc w:val="center"/>
              <w:rPr>
                <w:rFonts w:cs="Arial"/>
              </w:rPr>
            </w:pPr>
            <w:r>
              <w:rPr>
                <w:rFonts w:cs="Arial"/>
                <w:lang w:val="sr-Cyrl-RS" w:eastAsia="sr-Latn-RS"/>
              </w:rPr>
              <w:t>комплет</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1</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993"/>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Pr="005B2F5A" w:rsidRDefault="00737A2E" w:rsidP="00DE4722">
            <w:pPr>
              <w:rPr>
                <w:rFonts w:cs="Arial"/>
                <w:b/>
              </w:rPr>
            </w:pPr>
            <w:r w:rsidRPr="005B2F5A">
              <w:rPr>
                <w:rFonts w:cs="Arial"/>
                <w:b/>
              </w:rPr>
              <w:t xml:space="preserve">Teрминaл зa кoнтрoлу приступa </w:t>
            </w:r>
          </w:p>
          <w:p w:rsidR="00737A2E" w:rsidRPr="00606F45" w:rsidRDefault="00737A2E" w:rsidP="00DE4722">
            <w:pPr>
              <w:spacing w:line="276" w:lineRule="auto"/>
              <w:contextualSpacing/>
              <w:rPr>
                <w:rFonts w:eastAsia="Calibri" w:cs="Arial"/>
              </w:rPr>
            </w:pPr>
          </w:p>
        </w:tc>
        <w:tc>
          <w:tcPr>
            <w:tcW w:w="573" w:type="pct"/>
            <w:shd w:val="clear" w:color="auto" w:fill="auto"/>
            <w:vAlign w:val="center"/>
          </w:tcPr>
          <w:p w:rsidR="00737A2E" w:rsidRPr="005B2F5A" w:rsidRDefault="00737A2E" w:rsidP="00DE4722">
            <w:pPr>
              <w:jc w:val="center"/>
              <w:rPr>
                <w:rFonts w:cs="Arial"/>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8</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1066"/>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Default="00737A2E" w:rsidP="00DE4722">
            <w:pPr>
              <w:rPr>
                <w:rFonts w:cs="Arial"/>
                <w:b/>
                <w:lang w:val="sr-Cyrl-RS"/>
              </w:rPr>
            </w:pPr>
          </w:p>
          <w:p w:rsidR="00737A2E" w:rsidRPr="005B2F5A" w:rsidRDefault="00737A2E" w:rsidP="00DE4722">
            <w:pPr>
              <w:rPr>
                <w:rFonts w:cs="Arial"/>
                <w:b/>
                <w:lang w:val="sr-Cyrl-RS"/>
              </w:rPr>
            </w:pPr>
            <w:r w:rsidRPr="005B2F5A">
              <w:rPr>
                <w:rFonts w:cs="Arial"/>
                <w:b/>
                <w:lang w:val="sr-Cyrl-RS"/>
              </w:rPr>
              <w:t>Екстерна антена</w:t>
            </w:r>
            <w:r w:rsidRPr="005B2F5A">
              <w:rPr>
                <w:rFonts w:cs="Arial"/>
                <w:b/>
              </w:rPr>
              <w:t xml:space="preserve"> </w:t>
            </w:r>
          </w:p>
          <w:p w:rsidR="00737A2E" w:rsidRPr="005B2F5A" w:rsidRDefault="00737A2E" w:rsidP="00DE4722">
            <w:pPr>
              <w:spacing w:after="200" w:line="276" w:lineRule="auto"/>
              <w:contextualSpacing/>
              <w:rPr>
                <w:rFonts w:eastAsia="Calibri" w:cs="Arial"/>
              </w:rPr>
            </w:pPr>
          </w:p>
        </w:tc>
        <w:tc>
          <w:tcPr>
            <w:tcW w:w="573" w:type="pct"/>
            <w:shd w:val="clear" w:color="auto" w:fill="auto"/>
            <w:vAlign w:val="center"/>
          </w:tcPr>
          <w:p w:rsidR="00737A2E" w:rsidRPr="005B2F5A" w:rsidRDefault="00737A2E" w:rsidP="00DE4722">
            <w:pPr>
              <w:jc w:val="center"/>
              <w:rPr>
                <w:rFonts w:cs="Arial"/>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16</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832"/>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Default="00737A2E" w:rsidP="00DE4722">
            <w:pPr>
              <w:spacing w:after="120" w:line="276" w:lineRule="auto"/>
              <w:ind w:left="360" w:hanging="360"/>
              <w:contextualSpacing/>
              <w:rPr>
                <w:rFonts w:eastAsia="Calibri" w:cs="Arial"/>
                <w:b/>
                <w:bCs/>
                <w:lang w:val="sr-Cyrl-RS"/>
              </w:rPr>
            </w:pPr>
            <w:r>
              <w:rPr>
                <w:rFonts w:eastAsia="Calibri" w:cs="Arial"/>
                <w:b/>
                <w:bCs/>
                <w:lang w:val="sr-Cyrl-RS"/>
              </w:rPr>
              <w:t>Стони читач</w:t>
            </w:r>
          </w:p>
          <w:p w:rsidR="00737A2E" w:rsidRPr="005B2F5A" w:rsidRDefault="00737A2E" w:rsidP="00DE4722">
            <w:pPr>
              <w:spacing w:after="120" w:line="276" w:lineRule="auto"/>
              <w:ind w:left="360" w:hanging="360"/>
              <w:contextualSpacing/>
              <w:rPr>
                <w:rFonts w:eastAsia="Calibri" w:cs="Arial"/>
                <w:b/>
                <w:bCs/>
                <w:lang w:val="sr-Latn-RS"/>
              </w:rPr>
            </w:pPr>
            <w:r w:rsidRPr="005B2F5A">
              <w:rPr>
                <w:rFonts w:eastAsia="Calibri" w:cs="Arial"/>
                <w:b/>
                <w:bCs/>
              </w:rPr>
              <w:t xml:space="preserve">Mifare </w:t>
            </w:r>
            <w:r w:rsidRPr="005B2F5A">
              <w:rPr>
                <w:rFonts w:eastAsia="Calibri" w:cs="Arial"/>
                <w:b/>
                <w:bCs/>
                <w:lang w:val="sr-Cyrl-RS"/>
              </w:rPr>
              <w:t>картицa</w:t>
            </w:r>
          </w:p>
          <w:p w:rsidR="00737A2E" w:rsidRPr="005B2F5A" w:rsidRDefault="00737A2E" w:rsidP="00DE4722">
            <w:pPr>
              <w:spacing w:after="200" w:line="276" w:lineRule="auto"/>
              <w:ind w:left="720" w:hanging="360"/>
              <w:contextualSpacing/>
              <w:rPr>
                <w:rFonts w:eastAsia="Calibri" w:cs="Arial"/>
                <w:lang w:val="sr-Latn-RS"/>
              </w:rPr>
            </w:pPr>
          </w:p>
        </w:tc>
        <w:tc>
          <w:tcPr>
            <w:tcW w:w="573" w:type="pct"/>
            <w:shd w:val="clear" w:color="auto" w:fill="auto"/>
            <w:vAlign w:val="center"/>
          </w:tcPr>
          <w:p w:rsidR="00737A2E" w:rsidRPr="005B2F5A" w:rsidRDefault="00737A2E" w:rsidP="00DE4722">
            <w:pPr>
              <w:jc w:val="center"/>
              <w:rPr>
                <w:rFonts w:cs="Arial"/>
                <w:lang w:val="sr-Latn-RS" w:eastAsia="sr-Latn-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2</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652"/>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Pr="001B61F6" w:rsidRDefault="00737A2E" w:rsidP="00DE4722">
            <w:pPr>
              <w:rPr>
                <w:rFonts w:cs="Arial"/>
                <w:b/>
                <w:lang w:val="sr-Cyrl-RS"/>
              </w:rPr>
            </w:pPr>
            <w:r w:rsidRPr="001B61F6">
              <w:rPr>
                <w:rFonts w:cs="Arial"/>
                <w:b/>
                <w:lang w:val="sr-Cyrl-RS"/>
              </w:rPr>
              <w:t>Рачунар</w:t>
            </w:r>
          </w:p>
          <w:p w:rsidR="00737A2E" w:rsidRPr="001B61F6" w:rsidRDefault="00737A2E" w:rsidP="00DE4722">
            <w:pPr>
              <w:spacing w:line="276" w:lineRule="auto"/>
              <w:contextualSpacing/>
              <w:rPr>
                <w:rFonts w:eastAsia="Calibri" w:cs="Arial"/>
                <w:b/>
              </w:rPr>
            </w:pPr>
          </w:p>
        </w:tc>
        <w:tc>
          <w:tcPr>
            <w:tcW w:w="573" w:type="pct"/>
            <w:shd w:val="clear" w:color="auto" w:fill="auto"/>
            <w:vAlign w:val="center"/>
          </w:tcPr>
          <w:p w:rsidR="00737A2E" w:rsidRPr="001B61F6" w:rsidRDefault="00737A2E" w:rsidP="00DE4722">
            <w:pPr>
              <w:jc w:val="center"/>
              <w:rPr>
                <w:rFonts w:cs="Arial"/>
              </w:rPr>
            </w:pPr>
            <w:r>
              <w:rPr>
                <w:rFonts w:cs="Arial"/>
                <w:lang w:val="sr-Cyrl-RS" w:eastAsia="sr-Latn-RS"/>
              </w:rPr>
              <w:t>комплет</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6</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974"/>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Pr="001B61F6" w:rsidRDefault="00737A2E" w:rsidP="00DE4722">
            <w:pPr>
              <w:rPr>
                <w:rFonts w:cs="Arial"/>
                <w:b/>
                <w:lang w:val="sr-Cyrl-RS"/>
              </w:rPr>
            </w:pPr>
          </w:p>
          <w:p w:rsidR="00737A2E" w:rsidRPr="001B61F6" w:rsidRDefault="00737A2E" w:rsidP="00DE4722">
            <w:pPr>
              <w:rPr>
                <w:rFonts w:cs="Arial"/>
                <w:b/>
                <w:lang w:val="sr-Cyrl-RS"/>
              </w:rPr>
            </w:pPr>
          </w:p>
          <w:p w:rsidR="00737A2E" w:rsidRPr="001B61F6" w:rsidRDefault="00737A2E" w:rsidP="00DE4722">
            <w:pPr>
              <w:rPr>
                <w:rFonts w:cs="Arial"/>
                <w:b/>
                <w:lang w:val="sr-Cyrl-RS"/>
              </w:rPr>
            </w:pPr>
            <w:r w:rsidRPr="001B61F6">
              <w:rPr>
                <w:rFonts w:cs="Arial"/>
                <w:b/>
                <w:lang w:val="sr-Cyrl-RS"/>
              </w:rPr>
              <w:t>Монитор</w:t>
            </w:r>
          </w:p>
          <w:p w:rsidR="00737A2E" w:rsidRPr="001B61F6" w:rsidRDefault="00737A2E" w:rsidP="00DE4722">
            <w:pPr>
              <w:spacing w:line="276" w:lineRule="auto"/>
              <w:contextualSpacing/>
              <w:rPr>
                <w:rFonts w:eastAsia="Calibri" w:cs="Arial"/>
                <w:b/>
              </w:rPr>
            </w:pPr>
          </w:p>
        </w:tc>
        <w:tc>
          <w:tcPr>
            <w:tcW w:w="573" w:type="pct"/>
            <w:shd w:val="clear" w:color="auto" w:fill="auto"/>
            <w:vAlign w:val="center"/>
          </w:tcPr>
          <w:p w:rsidR="00737A2E" w:rsidRPr="001B61F6" w:rsidRDefault="00737A2E" w:rsidP="00DE4722">
            <w:pPr>
              <w:rPr>
                <w:rFonts w:cs="Arial"/>
              </w:rPr>
            </w:pPr>
            <w:r w:rsidRPr="001B61F6">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6</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1039"/>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Pr="005B2F5A" w:rsidRDefault="00737A2E" w:rsidP="00DE4722">
            <w:pPr>
              <w:rPr>
                <w:rFonts w:cs="Arial"/>
                <w:b/>
              </w:rPr>
            </w:pPr>
            <w:r w:rsidRPr="005B2F5A">
              <w:rPr>
                <w:rFonts w:cs="Arial"/>
                <w:b/>
              </w:rPr>
              <w:t>WiFi outdoor AP</w:t>
            </w:r>
          </w:p>
          <w:p w:rsidR="00737A2E" w:rsidRPr="00CF6429" w:rsidRDefault="00737A2E" w:rsidP="00DE4722">
            <w:pPr>
              <w:spacing w:line="276" w:lineRule="auto"/>
              <w:ind w:left="708"/>
              <w:rPr>
                <w:rFonts w:cs="Arial"/>
                <w:lang w:val="sr-Cyrl-RS"/>
              </w:rPr>
            </w:pPr>
          </w:p>
        </w:tc>
        <w:tc>
          <w:tcPr>
            <w:tcW w:w="573" w:type="pct"/>
            <w:shd w:val="clear" w:color="auto" w:fill="auto"/>
            <w:vAlign w:val="center"/>
          </w:tcPr>
          <w:p w:rsidR="00737A2E" w:rsidRPr="005B2F5A" w:rsidRDefault="00737A2E" w:rsidP="00DE4722">
            <w:pPr>
              <w:jc w:val="center"/>
              <w:rPr>
                <w:rFonts w:cs="Arial"/>
                <w:lang w:val="sr-Cyrl-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4</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r w:rsidR="00737A2E" w:rsidRPr="005224CA" w:rsidTr="00DE4722">
        <w:trPr>
          <w:trHeight w:val="1916"/>
        </w:trPr>
        <w:tc>
          <w:tcPr>
            <w:tcW w:w="533" w:type="pct"/>
            <w:shd w:val="clear" w:color="auto" w:fill="auto"/>
            <w:vAlign w:val="center"/>
          </w:tcPr>
          <w:p w:rsidR="00737A2E" w:rsidRPr="00F44343" w:rsidRDefault="00737A2E" w:rsidP="00737A2E">
            <w:pPr>
              <w:pStyle w:val="ListParagraph"/>
              <w:numPr>
                <w:ilvl w:val="0"/>
                <w:numId w:val="17"/>
              </w:numPr>
              <w:rPr>
                <w:rFonts w:ascii="Arial" w:hAnsi="Arial" w:cs="Arial"/>
                <w:b/>
                <w:bCs/>
                <w:iCs/>
                <w:lang w:val="sr-Cyrl-CS"/>
              </w:rPr>
            </w:pPr>
          </w:p>
        </w:tc>
        <w:tc>
          <w:tcPr>
            <w:tcW w:w="950" w:type="pct"/>
            <w:shd w:val="clear" w:color="auto" w:fill="auto"/>
          </w:tcPr>
          <w:p w:rsidR="00737A2E" w:rsidRPr="005B2F5A" w:rsidRDefault="00737A2E" w:rsidP="00DE4722">
            <w:pPr>
              <w:rPr>
                <w:rFonts w:cs="Arial"/>
                <w:b/>
                <w:lang w:val="sr-Cyrl-RS"/>
              </w:rPr>
            </w:pPr>
            <w:r w:rsidRPr="005B2F5A">
              <w:rPr>
                <w:rFonts w:cs="Arial"/>
                <w:b/>
                <w:lang w:val="sr-Cyrl-RS"/>
              </w:rPr>
              <w:t xml:space="preserve">Пренапонска заштита за </w:t>
            </w:r>
            <w:r w:rsidRPr="005B2F5A">
              <w:rPr>
                <w:rFonts w:cs="Arial"/>
                <w:b/>
              </w:rPr>
              <w:t xml:space="preserve">STP </w:t>
            </w:r>
            <w:r w:rsidRPr="005B2F5A">
              <w:rPr>
                <w:rFonts w:cs="Arial"/>
                <w:b/>
                <w:lang w:val="sr-Cyrl-RS"/>
              </w:rPr>
              <w:t>кабл</w:t>
            </w:r>
          </w:p>
          <w:p w:rsidR="00737A2E" w:rsidRPr="005066A6" w:rsidRDefault="00737A2E" w:rsidP="00DE4722">
            <w:pPr>
              <w:contextualSpacing/>
              <w:rPr>
                <w:rFonts w:eastAsia="Calibri" w:cs="Arial"/>
                <w:b/>
                <w:lang w:val="sr-Cyrl-RS"/>
              </w:rPr>
            </w:pPr>
          </w:p>
        </w:tc>
        <w:tc>
          <w:tcPr>
            <w:tcW w:w="573" w:type="pct"/>
            <w:shd w:val="clear" w:color="auto" w:fill="auto"/>
            <w:vAlign w:val="center"/>
          </w:tcPr>
          <w:p w:rsidR="00737A2E" w:rsidRPr="005B2F5A" w:rsidRDefault="00737A2E" w:rsidP="00DE4722">
            <w:pPr>
              <w:jc w:val="center"/>
              <w:rPr>
                <w:rFonts w:cs="Arial"/>
                <w:lang w:val="sr-Cyrl-RS"/>
              </w:rPr>
            </w:pPr>
            <w:r w:rsidRPr="005B2F5A">
              <w:rPr>
                <w:rFonts w:cs="Arial"/>
                <w:lang w:val="sr-Cyrl-RS" w:eastAsia="sr-Latn-RS"/>
              </w:rPr>
              <w:t>комад</w:t>
            </w:r>
          </w:p>
        </w:tc>
        <w:tc>
          <w:tcPr>
            <w:tcW w:w="357" w:type="pct"/>
            <w:shd w:val="clear" w:color="auto" w:fill="auto"/>
            <w:vAlign w:val="center"/>
          </w:tcPr>
          <w:p w:rsidR="00737A2E" w:rsidRDefault="00737A2E" w:rsidP="00DE4722">
            <w:pPr>
              <w:jc w:val="right"/>
              <w:rPr>
                <w:rFonts w:cs="Arial"/>
                <w:color w:val="000000"/>
                <w:lang w:val="sr-Cyrl-RS"/>
              </w:rPr>
            </w:pPr>
            <w:r>
              <w:rPr>
                <w:rFonts w:cs="Arial"/>
                <w:color w:val="000000"/>
                <w:lang w:val="sr-Cyrl-RS"/>
              </w:rPr>
              <w:t>6</w:t>
            </w:r>
          </w:p>
        </w:tc>
        <w:tc>
          <w:tcPr>
            <w:tcW w:w="369" w:type="pct"/>
            <w:shd w:val="clear" w:color="auto" w:fill="auto"/>
            <w:vAlign w:val="center"/>
          </w:tcPr>
          <w:p w:rsidR="00737A2E" w:rsidRPr="005224CA" w:rsidRDefault="00737A2E" w:rsidP="00DE4722">
            <w:pPr>
              <w:jc w:val="center"/>
              <w:rPr>
                <w:rFonts w:cs="Arial"/>
                <w:b/>
                <w:bCs/>
                <w:iCs/>
              </w:rPr>
            </w:pPr>
          </w:p>
        </w:tc>
        <w:tc>
          <w:tcPr>
            <w:tcW w:w="368" w:type="pct"/>
            <w:shd w:val="clear" w:color="auto" w:fill="auto"/>
            <w:vAlign w:val="center"/>
          </w:tcPr>
          <w:p w:rsidR="00737A2E" w:rsidRPr="005224CA" w:rsidRDefault="00737A2E" w:rsidP="00DE4722">
            <w:pPr>
              <w:jc w:val="center"/>
              <w:rPr>
                <w:rFonts w:cs="Arial"/>
                <w:b/>
                <w:bCs/>
                <w:iCs/>
              </w:rPr>
            </w:pPr>
          </w:p>
        </w:tc>
        <w:tc>
          <w:tcPr>
            <w:tcW w:w="491" w:type="pct"/>
            <w:shd w:val="clear" w:color="auto" w:fill="auto"/>
            <w:vAlign w:val="center"/>
          </w:tcPr>
          <w:p w:rsidR="00737A2E" w:rsidRPr="005224CA" w:rsidRDefault="00737A2E" w:rsidP="00DE4722">
            <w:pPr>
              <w:jc w:val="center"/>
              <w:rPr>
                <w:rFonts w:cs="Arial"/>
                <w:b/>
                <w:bCs/>
                <w:iCs/>
              </w:rPr>
            </w:pPr>
          </w:p>
        </w:tc>
        <w:tc>
          <w:tcPr>
            <w:tcW w:w="415" w:type="pct"/>
            <w:shd w:val="clear" w:color="auto" w:fill="auto"/>
            <w:vAlign w:val="center"/>
          </w:tcPr>
          <w:p w:rsidR="00737A2E" w:rsidRPr="005224CA" w:rsidRDefault="00737A2E" w:rsidP="00DE4722">
            <w:pPr>
              <w:jc w:val="center"/>
              <w:rPr>
                <w:rFonts w:cs="Arial"/>
                <w:b/>
                <w:bCs/>
                <w:iCs/>
              </w:rPr>
            </w:pPr>
          </w:p>
        </w:tc>
        <w:tc>
          <w:tcPr>
            <w:tcW w:w="944" w:type="pct"/>
          </w:tcPr>
          <w:p w:rsidR="00737A2E" w:rsidRPr="005224CA" w:rsidRDefault="00737A2E" w:rsidP="00DE4722">
            <w:pPr>
              <w:jc w:val="center"/>
              <w:rPr>
                <w:rFonts w:cs="Arial"/>
                <w:b/>
                <w:bCs/>
                <w:iCs/>
              </w:rPr>
            </w:pPr>
          </w:p>
        </w:tc>
      </w:tr>
    </w:tbl>
    <w:p w:rsidR="00737A2E" w:rsidRPr="005224CA" w:rsidRDefault="00737A2E" w:rsidP="00737A2E">
      <w:pPr>
        <w:rPr>
          <w:rFonts w:cs="Arial"/>
          <w:vanish/>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37A2E" w:rsidRPr="005224CA" w:rsidTr="00DE4722">
        <w:trPr>
          <w:trHeight w:val="418"/>
        </w:trPr>
        <w:tc>
          <w:tcPr>
            <w:tcW w:w="568" w:type="dxa"/>
            <w:vAlign w:val="center"/>
          </w:tcPr>
          <w:p w:rsidR="00737A2E" w:rsidRPr="005224CA" w:rsidRDefault="00737A2E" w:rsidP="00DE4722">
            <w:pPr>
              <w:jc w:val="center"/>
              <w:rPr>
                <w:rFonts w:cs="Arial"/>
                <w:b/>
                <w:lang w:val="sr-Latn-CS"/>
              </w:rPr>
            </w:pPr>
            <w:r w:rsidRPr="005224CA">
              <w:rPr>
                <w:rFonts w:cs="Arial"/>
                <w:b/>
              </w:rPr>
              <w:t>I</w:t>
            </w:r>
          </w:p>
        </w:tc>
        <w:tc>
          <w:tcPr>
            <w:tcW w:w="6740" w:type="dxa"/>
          </w:tcPr>
          <w:p w:rsidR="00737A2E" w:rsidRPr="005224CA" w:rsidRDefault="00737A2E" w:rsidP="00DE4722">
            <w:pPr>
              <w:jc w:val="center"/>
              <w:rPr>
                <w:rFonts w:cs="Arial"/>
                <w:b/>
                <w:lang w:val="sr-Latn-CS"/>
              </w:rPr>
            </w:pPr>
            <w:r w:rsidRPr="005224CA">
              <w:rPr>
                <w:rFonts w:cs="Arial"/>
                <w:b/>
                <w:lang w:val="sr-Latn-CS"/>
              </w:rPr>
              <w:t>УКУПНО ПОНУЂЕНА ЦЕНА  без ПДВ динара</w:t>
            </w:r>
          </w:p>
          <w:p w:rsidR="00737A2E" w:rsidRPr="005224CA" w:rsidRDefault="00737A2E" w:rsidP="00DE4722">
            <w:pPr>
              <w:jc w:val="center"/>
              <w:rPr>
                <w:rFonts w:cs="Arial"/>
                <w:b/>
              </w:rPr>
            </w:pPr>
            <w:r w:rsidRPr="005224CA">
              <w:rPr>
                <w:rFonts w:cs="Arial"/>
                <w:b/>
                <w:lang w:val="sr-Latn-CS"/>
              </w:rPr>
              <w:t xml:space="preserve"> </w:t>
            </w:r>
            <w:r w:rsidRPr="005224CA">
              <w:rPr>
                <w:rFonts w:cs="Arial"/>
                <w:b/>
              </w:rPr>
              <w:t>(збир колоне бр. 7)</w:t>
            </w:r>
          </w:p>
        </w:tc>
        <w:tc>
          <w:tcPr>
            <w:tcW w:w="2610" w:type="dxa"/>
          </w:tcPr>
          <w:p w:rsidR="00737A2E" w:rsidRPr="005224CA" w:rsidRDefault="00737A2E" w:rsidP="00DE4722">
            <w:pPr>
              <w:rPr>
                <w:rFonts w:cs="Arial"/>
                <w:color w:val="FF0000"/>
              </w:rPr>
            </w:pPr>
          </w:p>
        </w:tc>
      </w:tr>
      <w:tr w:rsidR="00737A2E" w:rsidRPr="005224CA" w:rsidTr="00DE4722">
        <w:trPr>
          <w:trHeight w:val="610"/>
        </w:trPr>
        <w:tc>
          <w:tcPr>
            <w:tcW w:w="568" w:type="dxa"/>
            <w:tcBorders>
              <w:bottom w:val="single" w:sz="4" w:space="0" w:color="auto"/>
            </w:tcBorders>
            <w:vAlign w:val="center"/>
          </w:tcPr>
          <w:p w:rsidR="00737A2E" w:rsidRPr="005224CA" w:rsidRDefault="00737A2E" w:rsidP="00DE4722">
            <w:pPr>
              <w:jc w:val="center"/>
              <w:rPr>
                <w:rFonts w:cs="Arial"/>
                <w:b/>
                <w:lang w:val="sr-Latn-CS"/>
              </w:rPr>
            </w:pPr>
            <w:r w:rsidRPr="005224CA">
              <w:rPr>
                <w:rFonts w:cs="Arial"/>
                <w:b/>
                <w:lang w:val="sr-Latn-CS"/>
              </w:rPr>
              <w:t>II</w:t>
            </w:r>
          </w:p>
        </w:tc>
        <w:tc>
          <w:tcPr>
            <w:tcW w:w="6740" w:type="dxa"/>
            <w:tcBorders>
              <w:bottom w:val="single" w:sz="4" w:space="0" w:color="auto"/>
              <w:right w:val="single" w:sz="4" w:space="0" w:color="auto"/>
            </w:tcBorders>
          </w:tcPr>
          <w:p w:rsidR="00737A2E" w:rsidRPr="005224CA" w:rsidRDefault="00737A2E" w:rsidP="00DE4722">
            <w:pPr>
              <w:jc w:val="center"/>
              <w:rPr>
                <w:rFonts w:cs="Arial"/>
                <w:b/>
              </w:rPr>
            </w:pPr>
            <w:r w:rsidRPr="005224CA">
              <w:rPr>
                <w:rFonts w:cs="Arial"/>
                <w:b/>
              </w:rPr>
              <w:t>УКУПАН ИЗНОС  ПДВ динара</w:t>
            </w:r>
          </w:p>
        </w:tc>
        <w:tc>
          <w:tcPr>
            <w:tcW w:w="2610" w:type="dxa"/>
            <w:tcBorders>
              <w:bottom w:val="single" w:sz="4" w:space="0" w:color="auto"/>
              <w:right w:val="single" w:sz="4" w:space="0" w:color="auto"/>
            </w:tcBorders>
          </w:tcPr>
          <w:p w:rsidR="00737A2E" w:rsidRPr="005224CA" w:rsidRDefault="00737A2E" w:rsidP="00DE4722">
            <w:pPr>
              <w:rPr>
                <w:rFonts w:cs="Arial"/>
                <w:color w:val="FF0000"/>
              </w:rPr>
            </w:pPr>
          </w:p>
        </w:tc>
      </w:tr>
      <w:tr w:rsidR="00737A2E" w:rsidRPr="005224CA" w:rsidTr="00DE4722">
        <w:trPr>
          <w:trHeight w:val="562"/>
        </w:trPr>
        <w:tc>
          <w:tcPr>
            <w:tcW w:w="568" w:type="dxa"/>
            <w:tcBorders>
              <w:bottom w:val="single" w:sz="4" w:space="0" w:color="auto"/>
            </w:tcBorders>
            <w:vAlign w:val="center"/>
          </w:tcPr>
          <w:p w:rsidR="00737A2E" w:rsidRPr="005224CA" w:rsidRDefault="00737A2E" w:rsidP="00DE4722">
            <w:pPr>
              <w:jc w:val="center"/>
              <w:rPr>
                <w:rFonts w:cs="Arial"/>
                <w:b/>
                <w:lang w:val="sr-Latn-CS"/>
              </w:rPr>
            </w:pPr>
            <w:r w:rsidRPr="005224CA">
              <w:rPr>
                <w:rFonts w:cs="Arial"/>
                <w:b/>
                <w:lang w:val="sr-Latn-CS"/>
              </w:rPr>
              <w:t>III</w:t>
            </w:r>
          </w:p>
        </w:tc>
        <w:tc>
          <w:tcPr>
            <w:tcW w:w="6740" w:type="dxa"/>
            <w:tcBorders>
              <w:bottom w:val="single" w:sz="4" w:space="0" w:color="auto"/>
              <w:right w:val="single" w:sz="4" w:space="0" w:color="auto"/>
            </w:tcBorders>
          </w:tcPr>
          <w:p w:rsidR="00737A2E" w:rsidRPr="005224CA" w:rsidRDefault="00737A2E" w:rsidP="00DE4722">
            <w:pPr>
              <w:jc w:val="center"/>
              <w:rPr>
                <w:rFonts w:cs="Arial"/>
                <w:b/>
                <w:lang w:val="sr-Latn-CS"/>
              </w:rPr>
            </w:pPr>
            <w:r w:rsidRPr="005224CA">
              <w:rPr>
                <w:rFonts w:cs="Arial"/>
                <w:b/>
                <w:lang w:val="sr-Latn-CS"/>
              </w:rPr>
              <w:t>УКУПНО ПОНУЂЕНА ЦЕНА  са ПДВ</w:t>
            </w:r>
          </w:p>
          <w:p w:rsidR="00737A2E" w:rsidRPr="005224CA" w:rsidRDefault="00737A2E" w:rsidP="00DE4722">
            <w:pPr>
              <w:jc w:val="center"/>
              <w:rPr>
                <w:rFonts w:cs="Arial"/>
                <w:b/>
                <w:lang w:val="sr-Latn-CS"/>
              </w:rPr>
            </w:pPr>
            <w:r w:rsidRPr="005224CA">
              <w:rPr>
                <w:rFonts w:cs="Arial"/>
                <w:b/>
                <w:lang w:val="sr-Latn-CS"/>
              </w:rPr>
              <w:t>(ред. бр.I+ред.бр.II) динара</w:t>
            </w:r>
          </w:p>
        </w:tc>
        <w:tc>
          <w:tcPr>
            <w:tcW w:w="2610" w:type="dxa"/>
            <w:tcBorders>
              <w:bottom w:val="single" w:sz="4" w:space="0" w:color="auto"/>
              <w:right w:val="single" w:sz="4" w:space="0" w:color="auto"/>
            </w:tcBorders>
          </w:tcPr>
          <w:p w:rsidR="00737A2E" w:rsidRPr="005224CA" w:rsidRDefault="00737A2E" w:rsidP="00DE4722">
            <w:pPr>
              <w:rPr>
                <w:rFonts w:cs="Arial"/>
                <w:color w:val="FF0000"/>
                <w:lang w:val="sr-Latn-CS"/>
              </w:rPr>
            </w:pPr>
          </w:p>
        </w:tc>
      </w:tr>
    </w:tbl>
    <w:p w:rsidR="00737A2E" w:rsidRPr="005224CA" w:rsidRDefault="00737A2E" w:rsidP="00737A2E">
      <w:pPr>
        <w:rPr>
          <w:rFonts w:cs="Arial"/>
          <w:lang w:val="sr-Cyrl-RS"/>
        </w:rPr>
      </w:pPr>
    </w:p>
    <w:p w:rsidR="00737A2E" w:rsidRPr="005224CA" w:rsidRDefault="00737A2E" w:rsidP="00737A2E">
      <w:pPr>
        <w:widowControl w:val="0"/>
        <w:rPr>
          <w:rFonts w:eastAsia="Arial Unicode MS" w:cs="Arial"/>
          <w:lang w:val="sr-Latn-CS"/>
        </w:rPr>
      </w:pPr>
    </w:p>
    <w:p w:rsidR="00737A2E" w:rsidRPr="005224CA" w:rsidRDefault="00737A2E" w:rsidP="00737A2E">
      <w:pPr>
        <w:widowControl w:val="0"/>
        <w:rPr>
          <w:rFonts w:eastAsia="Arial Unicode MS" w:cs="Arial"/>
        </w:rPr>
      </w:pPr>
      <w:r w:rsidRPr="005224CA">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737A2E" w:rsidRPr="005224CA" w:rsidTr="00DE4722">
        <w:trPr>
          <w:gridAfter w:val="1"/>
          <w:wAfter w:w="113" w:type="dxa"/>
          <w:trHeight w:val="568"/>
        </w:trPr>
        <w:tc>
          <w:tcPr>
            <w:tcW w:w="3022" w:type="dxa"/>
            <w:gridSpan w:val="2"/>
            <w:vMerge w:val="restart"/>
            <w:shd w:val="clear" w:color="auto" w:fill="auto"/>
            <w:vAlign w:val="center"/>
          </w:tcPr>
          <w:p w:rsidR="00737A2E" w:rsidRPr="005224CA" w:rsidRDefault="00737A2E" w:rsidP="00DE4722">
            <w:pPr>
              <w:rPr>
                <w:rFonts w:cs="Arial"/>
              </w:rPr>
            </w:pPr>
            <w:r w:rsidRPr="005224CA">
              <w:rPr>
                <w:rFonts w:cs="Arial"/>
              </w:rPr>
              <w:t>Посебно исказани трошкови у дин/ процентима који су укључени у укупно понуђену цену без ПДВ-а</w:t>
            </w:r>
          </w:p>
          <w:p w:rsidR="00737A2E" w:rsidRPr="005224CA" w:rsidRDefault="00737A2E" w:rsidP="00DE4722">
            <w:pPr>
              <w:rPr>
                <w:rFonts w:cs="Arial"/>
                <w:lang w:val="sr-Latn-CS"/>
              </w:rPr>
            </w:pPr>
            <w:r w:rsidRPr="005224CA">
              <w:rPr>
                <w:rFonts w:cs="Arial"/>
              </w:rPr>
              <w:t>(цена из реда бр. I)уколико исти постоје као засебни трошкови)</w:t>
            </w:r>
          </w:p>
        </w:tc>
        <w:tc>
          <w:tcPr>
            <w:tcW w:w="2970" w:type="dxa"/>
            <w:gridSpan w:val="2"/>
            <w:shd w:val="clear" w:color="auto" w:fill="auto"/>
            <w:vAlign w:val="center"/>
          </w:tcPr>
          <w:p w:rsidR="00737A2E" w:rsidRPr="005224CA" w:rsidRDefault="00737A2E" w:rsidP="00DE4722">
            <w:pPr>
              <w:rPr>
                <w:rFonts w:cs="Arial"/>
                <w:color w:val="00B0F0"/>
              </w:rPr>
            </w:pPr>
          </w:p>
        </w:tc>
        <w:tc>
          <w:tcPr>
            <w:tcW w:w="3960" w:type="dxa"/>
            <w:gridSpan w:val="2"/>
          </w:tcPr>
          <w:p w:rsidR="00737A2E" w:rsidRPr="005224CA" w:rsidRDefault="00737A2E" w:rsidP="00DE4722">
            <w:pPr>
              <w:jc w:val="center"/>
              <w:rPr>
                <w:rFonts w:cs="Arial"/>
                <w:color w:val="00B0F0"/>
              </w:rPr>
            </w:pPr>
          </w:p>
        </w:tc>
      </w:tr>
      <w:tr w:rsidR="00737A2E" w:rsidRPr="005224CA" w:rsidTr="00DE4722">
        <w:trPr>
          <w:gridAfter w:val="1"/>
          <w:wAfter w:w="113" w:type="dxa"/>
          <w:trHeight w:val="525"/>
        </w:trPr>
        <w:tc>
          <w:tcPr>
            <w:tcW w:w="3022" w:type="dxa"/>
            <w:gridSpan w:val="2"/>
            <w:vMerge/>
            <w:shd w:val="clear" w:color="auto" w:fill="auto"/>
          </w:tcPr>
          <w:p w:rsidR="00737A2E" w:rsidRPr="005224CA" w:rsidRDefault="00737A2E" w:rsidP="00DE4722">
            <w:pPr>
              <w:rPr>
                <w:rFonts w:cs="Arial"/>
                <w:color w:val="00B0F0"/>
              </w:rPr>
            </w:pPr>
          </w:p>
        </w:tc>
        <w:tc>
          <w:tcPr>
            <w:tcW w:w="2970" w:type="dxa"/>
            <w:gridSpan w:val="2"/>
            <w:shd w:val="clear" w:color="auto" w:fill="auto"/>
          </w:tcPr>
          <w:p w:rsidR="00737A2E" w:rsidRPr="005224CA" w:rsidRDefault="00737A2E" w:rsidP="00DE4722">
            <w:pPr>
              <w:rPr>
                <w:rFonts w:cs="Arial"/>
              </w:rPr>
            </w:pPr>
            <w:r w:rsidRPr="005224CA">
              <w:rPr>
                <w:rFonts w:cs="Arial"/>
              </w:rPr>
              <w:t>Трошкови превоза</w:t>
            </w:r>
          </w:p>
        </w:tc>
        <w:tc>
          <w:tcPr>
            <w:tcW w:w="3960" w:type="dxa"/>
            <w:gridSpan w:val="2"/>
          </w:tcPr>
          <w:p w:rsidR="00737A2E" w:rsidRPr="005224CA" w:rsidRDefault="00737A2E" w:rsidP="00DE4722">
            <w:pPr>
              <w:rPr>
                <w:rFonts w:cs="Arial"/>
              </w:rPr>
            </w:pPr>
            <w:r w:rsidRPr="005224CA">
              <w:rPr>
                <w:rFonts w:cs="Arial"/>
              </w:rPr>
              <w:t>_____динара односно ____%</w:t>
            </w:r>
          </w:p>
        </w:tc>
      </w:tr>
      <w:tr w:rsidR="00737A2E" w:rsidRPr="005224CA" w:rsidTr="00DE4722">
        <w:trPr>
          <w:gridAfter w:val="1"/>
          <w:wAfter w:w="113" w:type="dxa"/>
          <w:trHeight w:val="534"/>
        </w:trPr>
        <w:tc>
          <w:tcPr>
            <w:tcW w:w="3022" w:type="dxa"/>
            <w:gridSpan w:val="2"/>
            <w:vMerge/>
            <w:shd w:val="clear" w:color="auto" w:fill="auto"/>
          </w:tcPr>
          <w:p w:rsidR="00737A2E" w:rsidRPr="005224CA" w:rsidRDefault="00737A2E" w:rsidP="00DE4722">
            <w:pPr>
              <w:rPr>
                <w:rFonts w:cs="Arial"/>
                <w:color w:val="00B0F0"/>
              </w:rPr>
            </w:pPr>
          </w:p>
        </w:tc>
        <w:tc>
          <w:tcPr>
            <w:tcW w:w="2970" w:type="dxa"/>
            <w:gridSpan w:val="2"/>
            <w:shd w:val="clear" w:color="auto" w:fill="auto"/>
          </w:tcPr>
          <w:p w:rsidR="00737A2E" w:rsidRPr="005224CA" w:rsidRDefault="00737A2E" w:rsidP="00DE4722">
            <w:pPr>
              <w:rPr>
                <w:rFonts w:cs="Arial"/>
              </w:rPr>
            </w:pPr>
            <w:r w:rsidRPr="005224CA">
              <w:rPr>
                <w:rFonts w:cs="Arial"/>
              </w:rPr>
              <w:t>Остали трошкови (навести)</w:t>
            </w:r>
          </w:p>
        </w:tc>
        <w:tc>
          <w:tcPr>
            <w:tcW w:w="3960" w:type="dxa"/>
            <w:gridSpan w:val="2"/>
          </w:tcPr>
          <w:p w:rsidR="00737A2E" w:rsidRPr="005224CA" w:rsidRDefault="00737A2E" w:rsidP="00DE4722">
            <w:pPr>
              <w:rPr>
                <w:rFonts w:cs="Arial"/>
              </w:rPr>
            </w:pPr>
            <w:r w:rsidRPr="005224CA">
              <w:rPr>
                <w:rFonts w:cs="Arial"/>
              </w:rPr>
              <w:t>_____динара односно ____%</w:t>
            </w:r>
          </w:p>
        </w:tc>
      </w:tr>
      <w:tr w:rsidR="00737A2E" w:rsidRPr="005224CA" w:rsidTr="00DE47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737A2E" w:rsidRPr="005224CA" w:rsidRDefault="00737A2E" w:rsidP="00DE4722">
            <w:pPr>
              <w:jc w:val="center"/>
              <w:rPr>
                <w:rFonts w:cs="Arial"/>
              </w:rPr>
            </w:pPr>
            <w:r w:rsidRPr="005224CA">
              <w:rPr>
                <w:rFonts w:cs="Arial"/>
              </w:rPr>
              <w:t>Датум:</w:t>
            </w:r>
          </w:p>
        </w:tc>
        <w:tc>
          <w:tcPr>
            <w:tcW w:w="2127" w:type="dxa"/>
            <w:gridSpan w:val="2"/>
          </w:tcPr>
          <w:p w:rsidR="00737A2E" w:rsidRPr="005224CA" w:rsidRDefault="00737A2E" w:rsidP="00DE4722">
            <w:pPr>
              <w:jc w:val="center"/>
              <w:rPr>
                <w:rFonts w:cs="Arial"/>
                <w:lang w:val="ru-RU"/>
              </w:rPr>
            </w:pPr>
          </w:p>
        </w:tc>
        <w:tc>
          <w:tcPr>
            <w:tcW w:w="4022" w:type="dxa"/>
            <w:gridSpan w:val="2"/>
          </w:tcPr>
          <w:p w:rsidR="00737A2E" w:rsidRPr="005224CA" w:rsidRDefault="00737A2E" w:rsidP="00DE4722">
            <w:pPr>
              <w:jc w:val="center"/>
              <w:rPr>
                <w:rFonts w:cs="Arial"/>
              </w:rPr>
            </w:pPr>
            <w:r w:rsidRPr="005224CA">
              <w:rPr>
                <w:rFonts w:cs="Arial"/>
              </w:rPr>
              <w:t>Понуђач</w:t>
            </w:r>
          </w:p>
        </w:tc>
      </w:tr>
      <w:tr w:rsidR="00737A2E" w:rsidRPr="005224CA" w:rsidTr="00DE47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737A2E" w:rsidRPr="005224CA" w:rsidRDefault="00737A2E" w:rsidP="00DE4722">
            <w:pPr>
              <w:jc w:val="center"/>
              <w:rPr>
                <w:rFonts w:cs="Arial"/>
              </w:rPr>
            </w:pPr>
          </w:p>
        </w:tc>
        <w:tc>
          <w:tcPr>
            <w:tcW w:w="2127" w:type="dxa"/>
            <w:gridSpan w:val="2"/>
          </w:tcPr>
          <w:p w:rsidR="00737A2E" w:rsidRPr="005224CA" w:rsidRDefault="00737A2E" w:rsidP="00DE4722">
            <w:pPr>
              <w:jc w:val="center"/>
              <w:rPr>
                <w:rFonts w:cs="Arial"/>
              </w:rPr>
            </w:pPr>
          </w:p>
        </w:tc>
        <w:tc>
          <w:tcPr>
            <w:tcW w:w="4022" w:type="dxa"/>
            <w:gridSpan w:val="2"/>
          </w:tcPr>
          <w:p w:rsidR="00737A2E" w:rsidRPr="005224CA" w:rsidRDefault="00737A2E" w:rsidP="00DE4722">
            <w:pPr>
              <w:jc w:val="center"/>
              <w:rPr>
                <w:rFonts w:cs="Arial"/>
                <w:lang w:val="ru-RU"/>
              </w:rPr>
            </w:pPr>
          </w:p>
        </w:tc>
      </w:tr>
      <w:tr w:rsidR="00737A2E" w:rsidRPr="005224CA" w:rsidTr="00DE47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737A2E" w:rsidRPr="005224CA" w:rsidRDefault="00737A2E" w:rsidP="00DE4722">
            <w:pPr>
              <w:jc w:val="center"/>
              <w:rPr>
                <w:rFonts w:cs="Arial"/>
              </w:rPr>
            </w:pPr>
          </w:p>
        </w:tc>
        <w:tc>
          <w:tcPr>
            <w:tcW w:w="2127" w:type="dxa"/>
            <w:gridSpan w:val="2"/>
          </w:tcPr>
          <w:p w:rsidR="00737A2E" w:rsidRPr="005224CA" w:rsidRDefault="00737A2E" w:rsidP="00DE4722">
            <w:pPr>
              <w:jc w:val="center"/>
              <w:rPr>
                <w:rFonts w:cs="Arial"/>
                <w:lang w:val="ru-RU"/>
              </w:rPr>
            </w:pPr>
          </w:p>
        </w:tc>
        <w:tc>
          <w:tcPr>
            <w:tcW w:w="4022" w:type="dxa"/>
            <w:gridSpan w:val="2"/>
            <w:tcBorders>
              <w:bottom w:val="single" w:sz="4" w:space="0" w:color="auto"/>
            </w:tcBorders>
          </w:tcPr>
          <w:p w:rsidR="00737A2E" w:rsidRPr="005224CA" w:rsidRDefault="00737A2E" w:rsidP="00DE4722">
            <w:pPr>
              <w:jc w:val="center"/>
              <w:rPr>
                <w:rFonts w:cs="Arial"/>
                <w:lang w:val="ru-RU"/>
              </w:rPr>
            </w:pPr>
          </w:p>
        </w:tc>
      </w:tr>
      <w:tr w:rsidR="00737A2E" w:rsidRPr="005224CA" w:rsidTr="00DE47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737A2E" w:rsidRPr="005224CA" w:rsidRDefault="00737A2E" w:rsidP="00DE4722">
            <w:pPr>
              <w:rPr>
                <w:rFonts w:cs="Arial"/>
                <w:lang w:val="sr-Cyrl-RS"/>
              </w:rPr>
            </w:pPr>
          </w:p>
          <w:p w:rsidR="00737A2E" w:rsidRPr="005224CA" w:rsidRDefault="00737A2E" w:rsidP="00DE4722">
            <w:pPr>
              <w:rPr>
                <w:rFonts w:cs="Arial"/>
                <w:lang w:val="sr-Cyrl-RS"/>
              </w:rPr>
            </w:pPr>
          </w:p>
          <w:p w:rsidR="00737A2E" w:rsidRPr="005224CA" w:rsidRDefault="00737A2E" w:rsidP="00DE4722">
            <w:pPr>
              <w:rPr>
                <w:rFonts w:cs="Arial"/>
                <w:lang w:val="sr-Cyrl-RS"/>
              </w:rPr>
            </w:pPr>
          </w:p>
        </w:tc>
        <w:tc>
          <w:tcPr>
            <w:tcW w:w="2127" w:type="dxa"/>
            <w:gridSpan w:val="2"/>
          </w:tcPr>
          <w:p w:rsidR="00737A2E" w:rsidRPr="005224CA" w:rsidRDefault="00737A2E" w:rsidP="00DE4722">
            <w:pPr>
              <w:jc w:val="center"/>
              <w:rPr>
                <w:rFonts w:cs="Arial"/>
                <w:lang w:val="ru-RU"/>
              </w:rPr>
            </w:pPr>
          </w:p>
        </w:tc>
        <w:tc>
          <w:tcPr>
            <w:tcW w:w="4022" w:type="dxa"/>
            <w:gridSpan w:val="2"/>
            <w:tcBorders>
              <w:top w:val="single" w:sz="4" w:space="0" w:color="auto"/>
            </w:tcBorders>
          </w:tcPr>
          <w:p w:rsidR="00737A2E" w:rsidRPr="005224CA" w:rsidRDefault="00737A2E" w:rsidP="00DE4722">
            <w:pPr>
              <w:jc w:val="center"/>
              <w:rPr>
                <w:rFonts w:cs="Arial"/>
                <w:lang w:val="ru-RU"/>
              </w:rPr>
            </w:pPr>
          </w:p>
        </w:tc>
      </w:tr>
    </w:tbl>
    <w:p w:rsidR="00737A2E" w:rsidRPr="005224CA" w:rsidRDefault="00737A2E" w:rsidP="00737A2E">
      <w:pPr>
        <w:rPr>
          <w:rFonts w:cs="Arial"/>
          <w:b/>
        </w:rPr>
      </w:pPr>
      <w:r w:rsidRPr="005224CA">
        <w:rPr>
          <w:rFonts w:cs="Arial"/>
          <w:b/>
        </w:rPr>
        <w:t>Напомена:</w:t>
      </w:r>
    </w:p>
    <w:p w:rsidR="00737A2E" w:rsidRPr="005224CA" w:rsidRDefault="00737A2E" w:rsidP="00737A2E">
      <w:pPr>
        <w:pStyle w:val="KDKomentar"/>
        <w:spacing w:before="0"/>
        <w:rPr>
          <w:rFonts w:eastAsia="TimesNewRomanPS-BoldMT" w:cs="Arial"/>
          <w:i w:val="0"/>
          <w:color w:val="auto"/>
          <w:sz w:val="22"/>
          <w:szCs w:val="22"/>
        </w:rPr>
      </w:pPr>
      <w:r w:rsidRPr="005224CA">
        <w:rPr>
          <w:rFonts w:eastAsia="TimesNewRomanPS-BoldMT" w:cs="Arial"/>
          <w:i w:val="0"/>
          <w:color w:val="auto"/>
          <w:sz w:val="22"/>
          <w:szCs w:val="22"/>
        </w:rPr>
        <w:t xml:space="preserve">-Уколико </w:t>
      </w:r>
      <w:r w:rsidRPr="005224CA">
        <w:rPr>
          <w:rFonts w:eastAsia="TimesNewRomanPS-BoldMT" w:cs="Arial"/>
          <w:i w:val="0"/>
          <w:color w:val="auto"/>
          <w:sz w:val="22"/>
          <w:szCs w:val="22"/>
          <w:lang w:val="sr-Cyrl-CS"/>
        </w:rPr>
        <w:t>група понуђача подноси заједничку понуду овај образац потписује Носилац посла</w:t>
      </w:r>
      <w:r w:rsidRPr="005224CA">
        <w:rPr>
          <w:rFonts w:eastAsia="TimesNewRomanPS-BoldMT" w:cs="Arial"/>
          <w:i w:val="0"/>
          <w:color w:val="auto"/>
          <w:sz w:val="22"/>
          <w:szCs w:val="22"/>
        </w:rPr>
        <w:t>.</w:t>
      </w:r>
    </w:p>
    <w:p w:rsidR="00737A2E" w:rsidRPr="005224CA" w:rsidRDefault="00737A2E" w:rsidP="00737A2E">
      <w:pPr>
        <w:pStyle w:val="KDKomentar"/>
        <w:spacing w:before="0"/>
        <w:rPr>
          <w:rFonts w:eastAsia="TimesNewRomanPS-BoldMT" w:cs="Arial"/>
          <w:i w:val="0"/>
          <w:color w:val="auto"/>
          <w:sz w:val="22"/>
          <w:szCs w:val="22"/>
        </w:rPr>
      </w:pPr>
      <w:r w:rsidRPr="005224CA">
        <w:rPr>
          <w:rFonts w:eastAsia="TimesNewRomanPS-BoldMT" w:cs="Arial"/>
          <w:i w:val="0"/>
          <w:color w:val="auto"/>
          <w:sz w:val="22"/>
          <w:szCs w:val="22"/>
          <w:lang w:val="sr-Cyrl-CS"/>
        </w:rPr>
        <w:t xml:space="preserve">- </w:t>
      </w:r>
      <w:r w:rsidRPr="005224CA">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737A2E" w:rsidRPr="005224CA" w:rsidRDefault="00737A2E" w:rsidP="00737A2E">
      <w:pPr>
        <w:rPr>
          <w:rFonts w:cs="Arial"/>
          <w:b/>
          <w:lang w:val="ru-RU"/>
        </w:rPr>
      </w:pPr>
      <w:r w:rsidRPr="005224CA">
        <w:rPr>
          <w:rFonts w:cs="Arial"/>
          <w:b/>
          <w:lang w:val="sr-Latn-CS"/>
        </w:rPr>
        <w:t>Упутство</w:t>
      </w:r>
      <w:r w:rsidRPr="005224CA">
        <w:rPr>
          <w:rFonts w:cs="Arial"/>
          <w:b/>
          <w:lang w:val="ru-RU"/>
        </w:rPr>
        <w:t xml:space="preserve"> </w:t>
      </w:r>
      <w:r w:rsidRPr="005224CA">
        <w:rPr>
          <w:rFonts w:cs="Arial"/>
          <w:b/>
          <w:lang w:val="sr-Latn-CS"/>
        </w:rPr>
        <w:t>за попуњавањ</w:t>
      </w:r>
      <w:r w:rsidRPr="005224CA">
        <w:rPr>
          <w:rFonts w:cs="Arial"/>
          <w:b/>
          <w:lang w:val="ru-RU"/>
        </w:rPr>
        <w:t>е Обрасца структуре цене</w:t>
      </w:r>
    </w:p>
    <w:p w:rsidR="00737A2E" w:rsidRPr="005224CA" w:rsidRDefault="00737A2E" w:rsidP="00737A2E">
      <w:pPr>
        <w:pStyle w:val="ListParagraph"/>
        <w:tabs>
          <w:tab w:val="left" w:pos="90"/>
        </w:tabs>
        <w:spacing w:after="0" w:line="240" w:lineRule="auto"/>
        <w:ind w:left="0"/>
        <w:rPr>
          <w:rFonts w:ascii="Arial" w:hAnsi="Arial" w:cs="Arial"/>
          <w:bCs/>
          <w:iCs/>
          <w:lang w:val="ru-RU"/>
        </w:rPr>
      </w:pPr>
      <w:r w:rsidRPr="005224CA">
        <w:rPr>
          <w:rFonts w:ascii="Arial" w:hAnsi="Arial" w:cs="Arial"/>
          <w:bCs/>
          <w:iCs/>
          <w:lang w:val="ru-RU"/>
        </w:rPr>
        <w:lastRenderedPageBreak/>
        <w:t>Понуђач треба да попун</w:t>
      </w:r>
      <w:r w:rsidRPr="005224CA">
        <w:rPr>
          <w:rFonts w:ascii="Arial" w:hAnsi="Arial" w:cs="Arial"/>
          <w:bCs/>
          <w:iCs/>
          <w:lang w:val="sr-Cyrl-CS"/>
        </w:rPr>
        <w:t>и</w:t>
      </w:r>
      <w:r w:rsidRPr="005224CA">
        <w:rPr>
          <w:rFonts w:ascii="Arial" w:hAnsi="Arial" w:cs="Arial"/>
          <w:bCs/>
          <w:iCs/>
          <w:lang w:val="ru-RU"/>
        </w:rPr>
        <w:t xml:space="preserve"> образац структуре цене </w:t>
      </w:r>
      <w:r w:rsidRPr="005224CA">
        <w:rPr>
          <w:rFonts w:ascii="Arial" w:hAnsi="Arial" w:cs="Arial"/>
          <w:bCs/>
          <w:iCs/>
          <w:lang w:val="sr-Cyrl-CS"/>
        </w:rPr>
        <w:t>Табела 1. на следећи начин</w:t>
      </w:r>
      <w:r w:rsidRPr="005224CA">
        <w:rPr>
          <w:rFonts w:ascii="Arial" w:hAnsi="Arial" w:cs="Arial"/>
          <w:bCs/>
          <w:iCs/>
          <w:lang w:val="ru-RU"/>
        </w:rPr>
        <w:t>:</w:t>
      </w:r>
    </w:p>
    <w:p w:rsidR="00737A2E" w:rsidRPr="005224CA" w:rsidRDefault="00737A2E" w:rsidP="00737A2E">
      <w:pPr>
        <w:pStyle w:val="ListParagraph"/>
        <w:tabs>
          <w:tab w:val="left" w:pos="90"/>
        </w:tabs>
        <w:spacing w:after="0" w:line="240" w:lineRule="auto"/>
        <w:ind w:left="0"/>
        <w:rPr>
          <w:rFonts w:ascii="Arial" w:hAnsi="Arial" w:cs="Arial"/>
          <w:bCs/>
          <w:iCs/>
          <w:lang w:val="ru-RU"/>
        </w:rPr>
      </w:pPr>
      <w:r w:rsidRPr="005224CA">
        <w:rPr>
          <w:rFonts w:ascii="Arial" w:hAnsi="Arial" w:cs="Arial"/>
          <w:bCs/>
          <w:iCs/>
          <w:lang w:val="sr-Cyrl-CS"/>
        </w:rPr>
        <w:t>-уписати колико износи гарантни период у месецима</w:t>
      </w:r>
    </w:p>
    <w:p w:rsidR="00737A2E" w:rsidRPr="005224CA" w:rsidRDefault="00737A2E" w:rsidP="00737A2E">
      <w:pPr>
        <w:pStyle w:val="ListParagraph"/>
        <w:tabs>
          <w:tab w:val="left" w:pos="90"/>
        </w:tabs>
        <w:suppressAutoHyphens/>
        <w:spacing w:after="0" w:line="240" w:lineRule="auto"/>
        <w:ind w:left="0"/>
        <w:contextualSpacing w:val="0"/>
        <w:rPr>
          <w:rFonts w:ascii="Arial" w:hAnsi="Arial" w:cs="Arial"/>
          <w:bCs/>
          <w:iCs/>
          <w:lang w:val="ru-RU"/>
        </w:rPr>
      </w:pPr>
      <w:r w:rsidRPr="005224CA">
        <w:rPr>
          <w:rFonts w:ascii="Arial" w:hAnsi="Arial" w:cs="Arial"/>
          <w:bCs/>
          <w:iCs/>
          <w:lang w:val="sr-Cyrl-CS"/>
        </w:rPr>
        <w:t xml:space="preserve">-у колону 5. </w:t>
      </w:r>
      <w:r w:rsidRPr="005224CA">
        <w:rPr>
          <w:rFonts w:ascii="Arial" w:hAnsi="Arial" w:cs="Arial"/>
          <w:bCs/>
          <w:iCs/>
          <w:lang w:val="ru-RU"/>
        </w:rPr>
        <w:t>уписати колико износи јединична цена без ПДВ за испоручено добро;</w:t>
      </w:r>
    </w:p>
    <w:p w:rsidR="00737A2E" w:rsidRPr="005224CA" w:rsidRDefault="00737A2E" w:rsidP="00737A2E">
      <w:pPr>
        <w:pStyle w:val="ListParagraph"/>
        <w:tabs>
          <w:tab w:val="left" w:pos="90"/>
        </w:tabs>
        <w:suppressAutoHyphens/>
        <w:spacing w:after="0" w:line="240" w:lineRule="auto"/>
        <w:ind w:left="0"/>
        <w:contextualSpacing w:val="0"/>
        <w:rPr>
          <w:rFonts w:ascii="Arial" w:hAnsi="Arial" w:cs="Arial"/>
          <w:bCs/>
          <w:iCs/>
          <w:lang w:val="ru-RU"/>
        </w:rPr>
      </w:pPr>
      <w:r w:rsidRPr="005224CA">
        <w:rPr>
          <w:rFonts w:ascii="Arial" w:hAnsi="Arial" w:cs="Arial"/>
          <w:bCs/>
          <w:iCs/>
          <w:lang w:val="ru-RU"/>
        </w:rPr>
        <w:t xml:space="preserve">-у колону </w:t>
      </w:r>
      <w:r w:rsidRPr="005224CA">
        <w:rPr>
          <w:rFonts w:ascii="Arial" w:hAnsi="Arial" w:cs="Arial"/>
          <w:bCs/>
          <w:iCs/>
          <w:lang w:val="sr-Cyrl-CS"/>
        </w:rPr>
        <w:t>6</w:t>
      </w:r>
      <w:r w:rsidRPr="005224CA">
        <w:rPr>
          <w:rFonts w:ascii="Arial" w:hAnsi="Arial" w:cs="Arial"/>
          <w:bCs/>
          <w:iCs/>
          <w:lang w:val="ru-RU"/>
        </w:rPr>
        <w:t>. уписати колико износи јединична цена са ПДВ за испоручено добро;</w:t>
      </w:r>
    </w:p>
    <w:p w:rsidR="00737A2E" w:rsidRPr="005224CA" w:rsidRDefault="00737A2E" w:rsidP="00737A2E">
      <w:pPr>
        <w:pStyle w:val="ListParagraph"/>
        <w:tabs>
          <w:tab w:val="left" w:pos="90"/>
        </w:tabs>
        <w:suppressAutoHyphens/>
        <w:spacing w:after="0" w:line="240" w:lineRule="auto"/>
        <w:ind w:left="0"/>
        <w:contextualSpacing w:val="0"/>
        <w:rPr>
          <w:rFonts w:ascii="Arial" w:hAnsi="Arial" w:cs="Arial"/>
          <w:bCs/>
          <w:iCs/>
          <w:lang w:val="ru-RU"/>
        </w:rPr>
      </w:pPr>
      <w:r w:rsidRPr="005224CA">
        <w:rPr>
          <w:rFonts w:ascii="Arial" w:hAnsi="Arial" w:cs="Arial"/>
          <w:bCs/>
          <w:iCs/>
          <w:lang w:val="ru-RU"/>
        </w:rPr>
        <w:t xml:space="preserve">-у колону </w:t>
      </w:r>
      <w:r w:rsidRPr="005224CA">
        <w:rPr>
          <w:rFonts w:ascii="Arial" w:hAnsi="Arial" w:cs="Arial"/>
          <w:bCs/>
          <w:iCs/>
          <w:lang w:val="sr-Cyrl-CS"/>
        </w:rPr>
        <w:t>7</w:t>
      </w:r>
      <w:r w:rsidRPr="005224CA">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5224CA">
        <w:rPr>
          <w:rFonts w:ascii="Arial" w:hAnsi="Arial" w:cs="Arial"/>
          <w:bCs/>
          <w:iCs/>
          <w:lang w:val="sr-Cyrl-CS"/>
        </w:rPr>
        <w:t>5</w:t>
      </w:r>
      <w:r w:rsidRPr="005224CA">
        <w:rPr>
          <w:rFonts w:ascii="Arial" w:hAnsi="Arial" w:cs="Arial"/>
          <w:bCs/>
          <w:iCs/>
          <w:lang w:val="ru-RU"/>
        </w:rPr>
        <w:t xml:space="preserve">.) са траженом количином (која је наведена у колони </w:t>
      </w:r>
      <w:r w:rsidRPr="005224CA">
        <w:rPr>
          <w:rFonts w:ascii="Arial" w:hAnsi="Arial" w:cs="Arial"/>
          <w:bCs/>
          <w:iCs/>
          <w:lang w:val="sr-Cyrl-CS"/>
        </w:rPr>
        <w:t>4</w:t>
      </w:r>
      <w:r w:rsidRPr="005224CA">
        <w:rPr>
          <w:rFonts w:ascii="Arial" w:hAnsi="Arial" w:cs="Arial"/>
          <w:bCs/>
          <w:iCs/>
          <w:lang w:val="ru-RU"/>
        </w:rPr>
        <w:t xml:space="preserve">.); </w:t>
      </w:r>
    </w:p>
    <w:p w:rsidR="00737A2E" w:rsidRPr="005224CA" w:rsidRDefault="00737A2E" w:rsidP="00737A2E">
      <w:pPr>
        <w:pStyle w:val="ListParagraph"/>
        <w:tabs>
          <w:tab w:val="left" w:pos="90"/>
        </w:tabs>
        <w:suppressAutoHyphens/>
        <w:spacing w:after="0" w:line="240" w:lineRule="auto"/>
        <w:ind w:left="0"/>
        <w:contextualSpacing w:val="0"/>
        <w:rPr>
          <w:rFonts w:ascii="Arial" w:hAnsi="Arial" w:cs="Arial"/>
          <w:bCs/>
          <w:iCs/>
          <w:lang w:val="ru-RU"/>
        </w:rPr>
      </w:pPr>
      <w:r w:rsidRPr="005224CA">
        <w:rPr>
          <w:rFonts w:ascii="Arial" w:hAnsi="Arial" w:cs="Arial"/>
          <w:bCs/>
          <w:iCs/>
          <w:lang w:val="sr-Cyrl-CS"/>
        </w:rPr>
        <w:t>-у колону 8</w:t>
      </w:r>
      <w:r w:rsidRPr="005224CA">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5224CA">
        <w:rPr>
          <w:rFonts w:ascii="Arial" w:hAnsi="Arial" w:cs="Arial"/>
          <w:bCs/>
          <w:iCs/>
          <w:lang w:val="sr-Cyrl-CS"/>
        </w:rPr>
        <w:t>6</w:t>
      </w:r>
      <w:r w:rsidRPr="005224CA">
        <w:rPr>
          <w:rFonts w:ascii="Arial" w:hAnsi="Arial" w:cs="Arial"/>
          <w:bCs/>
          <w:iCs/>
          <w:lang w:val="ru-RU"/>
        </w:rPr>
        <w:t xml:space="preserve">.) са траженом количином (која је наведена у колони </w:t>
      </w:r>
      <w:r w:rsidRPr="005224CA">
        <w:rPr>
          <w:rFonts w:ascii="Arial" w:hAnsi="Arial" w:cs="Arial"/>
          <w:bCs/>
          <w:iCs/>
          <w:lang w:val="sr-Cyrl-CS"/>
        </w:rPr>
        <w:t>4</w:t>
      </w:r>
      <w:r w:rsidRPr="005224CA">
        <w:rPr>
          <w:rFonts w:ascii="Arial" w:hAnsi="Arial" w:cs="Arial"/>
          <w:bCs/>
          <w:iCs/>
          <w:lang w:val="ru-RU"/>
        </w:rPr>
        <w:t>.).</w:t>
      </w:r>
    </w:p>
    <w:p w:rsidR="00737A2E" w:rsidRPr="005224CA" w:rsidRDefault="00737A2E" w:rsidP="00737A2E">
      <w:pPr>
        <w:pStyle w:val="ListParagraph"/>
        <w:tabs>
          <w:tab w:val="left" w:pos="90"/>
        </w:tabs>
        <w:suppressAutoHyphens/>
        <w:ind w:left="0"/>
        <w:rPr>
          <w:rFonts w:ascii="Arial" w:hAnsi="Arial" w:cs="Arial"/>
          <w:bCs/>
          <w:iCs/>
          <w:lang w:val="ru-RU"/>
        </w:rPr>
      </w:pPr>
      <w:r w:rsidRPr="005224CA">
        <w:rPr>
          <w:rFonts w:ascii="Arial" w:hAnsi="Arial" w:cs="Arial"/>
          <w:bCs/>
          <w:iCs/>
          <w:color w:val="00B0F0"/>
          <w:lang w:val="sr-Cyrl-CS"/>
        </w:rPr>
        <w:t>-</w:t>
      </w:r>
      <w:r w:rsidRPr="005224CA">
        <w:rPr>
          <w:rFonts w:ascii="Arial" w:hAnsi="Arial" w:cs="Arial"/>
          <w:bCs/>
          <w:iCs/>
          <w:lang w:val="sr-Cyrl-CS"/>
        </w:rPr>
        <w:t>у колону 9</w:t>
      </w:r>
      <w:r w:rsidRPr="005224CA">
        <w:rPr>
          <w:rFonts w:ascii="Arial" w:hAnsi="Arial" w:cs="Arial"/>
          <w:bCs/>
          <w:iCs/>
          <w:lang w:val="ru-RU"/>
        </w:rPr>
        <w:t>.</w:t>
      </w:r>
      <w:r w:rsidRPr="005224CA">
        <w:rPr>
          <w:rFonts w:ascii="Arial" w:hAnsi="Arial" w:cs="Arial"/>
          <w:lang w:val="ru-RU"/>
        </w:rPr>
        <w:t xml:space="preserve"> </w:t>
      </w:r>
      <w:r w:rsidRPr="005224CA">
        <w:rPr>
          <w:rFonts w:ascii="Arial" w:hAnsi="Arial" w:cs="Arial"/>
          <w:bCs/>
          <w:iCs/>
          <w:lang w:val="ru-RU"/>
        </w:rPr>
        <w:t>уписати назив -Назив</w:t>
      </w:r>
      <w:r w:rsidRPr="006C7166">
        <w:rPr>
          <w:rFonts w:ascii="Arial" w:hAnsi="Arial" w:cs="Arial"/>
          <w:bCs/>
          <w:iCs/>
          <w:lang w:val="ru-RU"/>
        </w:rPr>
        <w:t xml:space="preserve">(модел) </w:t>
      </w:r>
      <w:r w:rsidRPr="005224CA">
        <w:rPr>
          <w:rFonts w:ascii="Arial" w:hAnsi="Arial" w:cs="Arial"/>
          <w:bCs/>
          <w:iCs/>
          <w:lang w:val="ru-RU"/>
        </w:rPr>
        <w:t xml:space="preserve"> понуђеног добра или једнозначну ознаку производ</w:t>
      </w:r>
      <w:r w:rsidRPr="005224CA">
        <w:rPr>
          <w:rFonts w:ascii="Arial" w:hAnsi="Arial" w:cs="Arial"/>
          <w:bCs/>
          <w:iCs/>
          <w:lang w:val="sr-Latn-RS"/>
        </w:rPr>
        <w:t xml:space="preserve"> ,</w:t>
      </w:r>
      <w:r w:rsidRPr="005224CA">
        <w:rPr>
          <w:rFonts w:ascii="Arial" w:hAnsi="Arial" w:cs="Arial"/>
          <w:bCs/>
          <w:iCs/>
          <w:lang w:val="ru-RU"/>
        </w:rPr>
        <w:t>Назив произвођача</w:t>
      </w:r>
      <w:r w:rsidRPr="005224CA">
        <w:rPr>
          <w:rFonts w:ascii="Arial" w:hAnsi="Arial" w:cs="Arial"/>
          <w:bCs/>
          <w:iCs/>
          <w:lang w:val="sr-Latn-RS"/>
        </w:rPr>
        <w:t xml:space="preserve"> </w:t>
      </w:r>
      <w:r w:rsidRPr="005224CA">
        <w:rPr>
          <w:rFonts w:ascii="Arial" w:hAnsi="Arial" w:cs="Arial"/>
          <w:bCs/>
          <w:iCs/>
          <w:lang w:val="sr-Cyrl-RS"/>
        </w:rPr>
        <w:t xml:space="preserve">и </w:t>
      </w:r>
      <w:r w:rsidRPr="005224CA">
        <w:rPr>
          <w:rFonts w:ascii="Arial" w:hAnsi="Arial" w:cs="Arial"/>
          <w:bCs/>
          <w:iCs/>
          <w:lang w:val="ru-RU"/>
        </w:rPr>
        <w:t>Земљу порекла</w:t>
      </w:r>
    </w:p>
    <w:p w:rsidR="00737A2E" w:rsidRPr="005224CA" w:rsidRDefault="00737A2E" w:rsidP="00737A2E">
      <w:pPr>
        <w:tabs>
          <w:tab w:val="left" w:pos="992"/>
        </w:tabs>
        <w:rPr>
          <w:rFonts w:cs="Arial"/>
          <w:lang w:val="sr-Cyrl-BA"/>
        </w:rPr>
      </w:pPr>
      <w:r w:rsidRPr="005224CA">
        <w:rPr>
          <w:rFonts w:cs="Arial"/>
          <w:lang w:val="sr-Cyrl-BA"/>
        </w:rPr>
        <w:t xml:space="preserve">-у ред бр. </w:t>
      </w:r>
      <w:r w:rsidRPr="005224CA">
        <w:rPr>
          <w:rFonts w:cs="Arial"/>
        </w:rPr>
        <w:t>I</w:t>
      </w:r>
      <w:r w:rsidRPr="005224CA">
        <w:rPr>
          <w:rFonts w:cs="Arial"/>
          <w:lang w:val="sr-Cyrl-BA"/>
        </w:rPr>
        <w:t xml:space="preserve"> – уписује се укупно понуђена цена за све позиције  без ПДВ (збир колоне бр. 5)</w:t>
      </w:r>
    </w:p>
    <w:p w:rsidR="00737A2E" w:rsidRPr="005224CA" w:rsidRDefault="00737A2E" w:rsidP="00737A2E">
      <w:pPr>
        <w:tabs>
          <w:tab w:val="left" w:pos="992"/>
        </w:tabs>
        <w:rPr>
          <w:rFonts w:cs="Arial"/>
          <w:lang w:val="sr-Cyrl-BA"/>
        </w:rPr>
      </w:pPr>
      <w:r w:rsidRPr="005224CA">
        <w:rPr>
          <w:rFonts w:cs="Arial"/>
          <w:lang w:val="sr-Cyrl-BA"/>
        </w:rPr>
        <w:t xml:space="preserve">-у ред бр. </w:t>
      </w:r>
      <w:r w:rsidRPr="005224CA">
        <w:rPr>
          <w:rFonts w:cs="Arial"/>
        </w:rPr>
        <w:t>II</w:t>
      </w:r>
      <w:r w:rsidRPr="005224CA">
        <w:rPr>
          <w:rFonts w:cs="Arial"/>
          <w:lang w:val="sr-Cyrl-BA"/>
        </w:rPr>
        <w:t xml:space="preserve"> – уписује се укупан износ ПДВ </w:t>
      </w:r>
    </w:p>
    <w:p w:rsidR="00737A2E" w:rsidRPr="005224CA" w:rsidRDefault="00737A2E" w:rsidP="00737A2E">
      <w:pPr>
        <w:tabs>
          <w:tab w:val="left" w:pos="992"/>
        </w:tabs>
        <w:rPr>
          <w:rFonts w:cs="Arial"/>
          <w:lang w:val="sr-Cyrl-BA"/>
        </w:rPr>
      </w:pPr>
      <w:r w:rsidRPr="005224CA">
        <w:rPr>
          <w:rFonts w:cs="Arial"/>
          <w:lang w:val="sr-Cyrl-BA"/>
        </w:rPr>
        <w:t xml:space="preserve">-у ред бр. </w:t>
      </w:r>
      <w:r w:rsidRPr="005224CA">
        <w:rPr>
          <w:rFonts w:cs="Arial"/>
        </w:rPr>
        <w:t>III</w:t>
      </w:r>
      <w:r w:rsidRPr="005224CA">
        <w:rPr>
          <w:rFonts w:cs="Arial"/>
          <w:lang w:val="sr-Cyrl-BA"/>
        </w:rPr>
        <w:t xml:space="preserve"> – уписује се укупно понуђена цена са ПДВ (ред бр. </w:t>
      </w:r>
      <w:r w:rsidRPr="005224CA">
        <w:rPr>
          <w:rFonts w:cs="Arial"/>
        </w:rPr>
        <w:t>I</w:t>
      </w:r>
      <w:r w:rsidRPr="005224CA">
        <w:rPr>
          <w:rFonts w:cs="Arial"/>
          <w:lang w:val="sr-Cyrl-BA"/>
        </w:rPr>
        <w:t xml:space="preserve"> + ред.бр. </w:t>
      </w:r>
      <w:r w:rsidRPr="005224CA">
        <w:rPr>
          <w:rFonts w:cs="Arial"/>
        </w:rPr>
        <w:t>II</w:t>
      </w:r>
      <w:r w:rsidRPr="005224CA">
        <w:rPr>
          <w:rFonts w:cs="Arial"/>
          <w:lang w:val="sr-Cyrl-BA"/>
        </w:rPr>
        <w:t>)</w:t>
      </w:r>
    </w:p>
    <w:p w:rsidR="00737A2E" w:rsidRPr="005224CA" w:rsidRDefault="00737A2E" w:rsidP="00737A2E">
      <w:pPr>
        <w:tabs>
          <w:tab w:val="left" w:pos="992"/>
        </w:tabs>
        <w:rPr>
          <w:rFonts w:cs="Arial"/>
          <w:lang w:val="sr-Cyrl-BA"/>
        </w:rPr>
      </w:pPr>
      <w:r w:rsidRPr="005224CA">
        <w:rPr>
          <w:rFonts w:cs="Arial"/>
          <w:color w:val="00B0F0"/>
          <w:lang w:val="sr-Cyrl-BA"/>
        </w:rPr>
        <w:t xml:space="preserve">- </w:t>
      </w:r>
      <w:r w:rsidRPr="005224CA">
        <w:rPr>
          <w:rFonts w:cs="Arial"/>
          <w:lang w:val="sr-Cyrl-BA"/>
        </w:rPr>
        <w:t xml:space="preserve">у Табелу 2. уписују се посебно исказани трошкови у дин који су укључени у укупно понуђену цену без ПДВ (ред бр. </w:t>
      </w:r>
      <w:r w:rsidRPr="005224CA">
        <w:rPr>
          <w:rFonts w:cs="Arial"/>
        </w:rPr>
        <w:t>I</w:t>
      </w:r>
      <w:r w:rsidRPr="005224CA">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5224CA">
        <w:rPr>
          <w:rFonts w:cs="Arial"/>
        </w:rPr>
        <w:t>I</w:t>
      </w:r>
      <w:r w:rsidRPr="005224CA">
        <w:rPr>
          <w:rFonts w:cs="Arial"/>
          <w:lang w:val="sr-Cyrl-BA"/>
        </w:rPr>
        <w:t xml:space="preserve"> из табеле 1)</w:t>
      </w:r>
    </w:p>
    <w:p w:rsidR="00737A2E" w:rsidRPr="005224CA" w:rsidRDefault="00737A2E" w:rsidP="00737A2E">
      <w:pPr>
        <w:tabs>
          <w:tab w:val="left" w:pos="992"/>
        </w:tabs>
        <w:rPr>
          <w:rFonts w:cs="Arial"/>
          <w:lang w:val="sr-Cyrl-BA"/>
        </w:rPr>
      </w:pPr>
      <w:r w:rsidRPr="005224CA">
        <w:rPr>
          <w:rFonts w:cs="Arial"/>
          <w:lang w:val="sr-Cyrl-BA"/>
        </w:rPr>
        <w:t>-на место предвиђено за место и датум уписује се место и датум попуњавања обрасца структуре цене.</w:t>
      </w:r>
    </w:p>
    <w:p w:rsidR="00737A2E" w:rsidRDefault="00737A2E" w:rsidP="00737A2E">
      <w:pPr>
        <w:tabs>
          <w:tab w:val="left" w:pos="992"/>
        </w:tabs>
        <w:rPr>
          <w:rFonts w:cs="Arial"/>
          <w:lang w:val="sr-Cyrl-BA"/>
        </w:rPr>
      </w:pPr>
      <w:r w:rsidRPr="005224CA">
        <w:rPr>
          <w:rFonts w:cs="Arial"/>
          <w:lang w:val="sr-Cyrl-BA"/>
        </w:rPr>
        <w:t>-на  место предвиђено за потпис понуђач потписује образац структуре цене.</w:t>
      </w:r>
    </w:p>
    <w:p w:rsidR="00737A2E" w:rsidRDefault="00737A2E" w:rsidP="00737A2E">
      <w:pPr>
        <w:tabs>
          <w:tab w:val="left" w:pos="992"/>
        </w:tabs>
        <w:rPr>
          <w:rFonts w:cs="Arial"/>
          <w:lang w:val="sr-Cyrl-BA"/>
        </w:rPr>
      </w:pPr>
    </w:p>
    <w:p w:rsidR="00737A2E" w:rsidRDefault="00737A2E" w:rsidP="00737A2E">
      <w:pPr>
        <w:tabs>
          <w:tab w:val="left" w:pos="992"/>
        </w:tabs>
        <w:rPr>
          <w:rFonts w:cs="Arial"/>
          <w:lang w:val="sr-Cyrl-BA"/>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Default="00737A2E" w:rsidP="0009365B">
      <w:pPr>
        <w:rPr>
          <w:rFonts w:cs="Arial"/>
          <w:color w:val="00B0F0"/>
          <w:lang w:val="sr-Cyrl-RS" w:eastAsia="zh-CN"/>
        </w:rPr>
      </w:pPr>
    </w:p>
    <w:p w:rsidR="00737A2E" w:rsidRPr="005224CA" w:rsidRDefault="00737A2E" w:rsidP="00737A2E">
      <w:pPr>
        <w:pStyle w:val="KDPodnaslov1"/>
        <w:numPr>
          <w:ilvl w:val="0"/>
          <w:numId w:val="5"/>
        </w:numPr>
        <w:spacing w:before="0"/>
        <w:jc w:val="center"/>
        <w:rPr>
          <w:rFonts w:cs="Arial"/>
        </w:rPr>
      </w:pPr>
      <w:r w:rsidRPr="005224CA">
        <w:rPr>
          <w:rFonts w:cs="Arial"/>
        </w:rPr>
        <w:t>МОДЕЛ УГОВОРА</w:t>
      </w:r>
    </w:p>
    <w:p w:rsidR="00737A2E" w:rsidRPr="005224CA" w:rsidRDefault="00737A2E" w:rsidP="00737A2E">
      <w:pPr>
        <w:pStyle w:val="KDParagraf"/>
        <w:spacing w:before="0"/>
        <w:rPr>
          <w:rFonts w:cs="Arial"/>
          <w:b/>
        </w:rPr>
      </w:pPr>
      <w:r w:rsidRPr="005224CA">
        <w:rPr>
          <w:rFonts w:cs="Arial"/>
          <w:b/>
        </w:rPr>
        <w:t>УГОВОРНЕ СТРАНЕ:</w:t>
      </w:r>
    </w:p>
    <w:p w:rsidR="00737A2E" w:rsidRPr="005224CA" w:rsidRDefault="00737A2E" w:rsidP="00737A2E">
      <w:pPr>
        <w:pStyle w:val="KDParagraf"/>
        <w:spacing w:before="0"/>
        <w:rPr>
          <w:rFonts w:cs="Arial"/>
          <w:b/>
        </w:rPr>
      </w:pPr>
    </w:p>
    <w:p w:rsidR="00737A2E" w:rsidRPr="005224CA" w:rsidRDefault="00737A2E" w:rsidP="00737A2E">
      <w:pPr>
        <w:pStyle w:val="ListParagraph"/>
        <w:numPr>
          <w:ilvl w:val="0"/>
          <w:numId w:val="4"/>
        </w:numPr>
        <w:spacing w:after="0" w:line="240" w:lineRule="auto"/>
        <w:ind w:left="0" w:firstLine="0"/>
        <w:jc w:val="both"/>
        <w:rPr>
          <w:rFonts w:ascii="Arial" w:hAnsi="Arial" w:cs="Arial"/>
        </w:rPr>
      </w:pPr>
      <w:r w:rsidRPr="005224CA">
        <w:rPr>
          <w:rFonts w:ascii="Arial" w:hAnsi="Arial" w:cs="Arial"/>
        </w:rPr>
        <w:t>Јавно предузеће „Електропривреда Србије“ из Београда, Улица Балканска бр. 13,</w:t>
      </w:r>
      <w:r w:rsidRPr="005224CA">
        <w:rPr>
          <w:rFonts w:ascii="Arial" w:hAnsi="Arial" w:cs="Arial"/>
          <w:lang w:val="sr-Cyrl-RS"/>
        </w:rPr>
        <w:t xml:space="preserve"> </w:t>
      </w:r>
      <w:r w:rsidRPr="005224CA">
        <w:rPr>
          <w:rFonts w:ascii="Arial" w:hAnsi="Arial" w:cs="Arial"/>
        </w:rPr>
        <w:t>огранак ТЕНТ Београд-Обреновац, 11500 Обреновац, Богољуба Урошевића Црног 44., матични број 20053658, ПИБ 103920327, текући рачун 160-700-13 Ban</w:t>
      </w:r>
      <w:r w:rsidRPr="005224CA">
        <w:rPr>
          <w:rFonts w:ascii="Arial" w:hAnsi="Arial" w:cs="Arial"/>
          <w:lang w:val="sr-Latn-RS"/>
        </w:rPr>
        <w:t>c</w:t>
      </w:r>
      <w:r w:rsidRPr="005224CA">
        <w:rPr>
          <w:rFonts w:ascii="Arial" w:hAnsi="Arial" w:cs="Arial"/>
        </w:rPr>
        <w:t>a Intesа ад Београд, које, у име и за рачун ЈП ЕПС, по пуномоћју бр. 12.01.296992/1-17 од 15.06.2017.године, заступа финансијски директор</w:t>
      </w:r>
      <w:r>
        <w:rPr>
          <w:rFonts w:ascii="Arial" w:hAnsi="Arial" w:cs="Arial"/>
          <w:lang w:val="sr-Cyrl-RS"/>
        </w:rPr>
        <w:t xml:space="preserve"> Огранка</w:t>
      </w:r>
      <w:r w:rsidRPr="005224CA">
        <w:rPr>
          <w:rFonts w:ascii="Arial" w:hAnsi="Arial" w:cs="Arial"/>
        </w:rPr>
        <w:t xml:space="preserve"> ТЕНТ Жељко Вујиновић (у даљем тексту: Купац)</w:t>
      </w:r>
    </w:p>
    <w:p w:rsidR="00737A2E" w:rsidRPr="005224CA" w:rsidRDefault="00737A2E" w:rsidP="00737A2E">
      <w:pPr>
        <w:rPr>
          <w:rFonts w:cs="Arial"/>
        </w:rPr>
      </w:pPr>
      <w:r w:rsidRPr="005224CA">
        <w:rPr>
          <w:rFonts w:cs="Arial"/>
        </w:rPr>
        <w:t>и</w:t>
      </w:r>
    </w:p>
    <w:p w:rsidR="00737A2E" w:rsidRPr="005224CA" w:rsidRDefault="00737A2E" w:rsidP="00737A2E">
      <w:pPr>
        <w:pStyle w:val="ListParagraph"/>
        <w:numPr>
          <w:ilvl w:val="0"/>
          <w:numId w:val="4"/>
        </w:numPr>
        <w:spacing w:after="0" w:line="240" w:lineRule="auto"/>
        <w:ind w:left="0" w:firstLine="0"/>
        <w:jc w:val="both"/>
        <w:rPr>
          <w:rFonts w:ascii="Arial" w:hAnsi="Arial" w:cs="Arial"/>
        </w:rPr>
      </w:pPr>
      <w:r w:rsidRPr="005224C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37A2E" w:rsidRPr="005224CA" w:rsidRDefault="00737A2E" w:rsidP="00737A2E">
      <w:pPr>
        <w:ind w:left="360"/>
        <w:rPr>
          <w:rFonts w:cs="Arial"/>
        </w:rPr>
      </w:pPr>
    </w:p>
    <w:p w:rsidR="00737A2E" w:rsidRPr="005224CA" w:rsidRDefault="00737A2E" w:rsidP="00737A2E">
      <w:pPr>
        <w:rPr>
          <w:rFonts w:eastAsia="Calibri" w:cs="Arial"/>
          <w:lang w:val="sr-Cyrl-BA"/>
        </w:rPr>
      </w:pPr>
      <w:r w:rsidRPr="005224CA">
        <w:rPr>
          <w:rFonts w:eastAsia="Calibri" w:cs="Arial"/>
        </w:rPr>
        <w:t>2а)________________________________________из</w:t>
      </w:r>
      <w:r w:rsidRPr="005224CA">
        <w:rPr>
          <w:rFonts w:eastAsia="Calibri" w:cs="Arial"/>
        </w:rPr>
        <w:tab/>
        <w:t>_____________, улица</w:t>
      </w:r>
    </w:p>
    <w:p w:rsidR="00737A2E" w:rsidRPr="005224CA" w:rsidRDefault="00737A2E" w:rsidP="00737A2E">
      <w:pPr>
        <w:rPr>
          <w:rFonts w:eastAsia="Calibri" w:cs="Arial"/>
        </w:rPr>
      </w:pPr>
      <w:r w:rsidRPr="005224CA">
        <w:rPr>
          <w:rFonts w:eastAsia="Calibri" w:cs="Arial"/>
        </w:rPr>
        <w:t xml:space="preserve"> ___________________ бр. ___, ПИБ: _____________, матични број _____________, </w:t>
      </w:r>
      <w:r w:rsidRPr="005224CA">
        <w:rPr>
          <w:rFonts w:cs="Arial"/>
        </w:rPr>
        <w:t>текући рачун ____________,банка ______________ ,</w:t>
      </w:r>
      <w:r w:rsidRPr="005224CA">
        <w:rPr>
          <w:rFonts w:eastAsia="Calibri" w:cs="Arial"/>
        </w:rPr>
        <w:t>кога заступа __________________________, (члан групе понуђача или подизвођач)</w:t>
      </w:r>
    </w:p>
    <w:p w:rsidR="00737A2E" w:rsidRPr="005224CA" w:rsidRDefault="00737A2E" w:rsidP="00737A2E">
      <w:pPr>
        <w:rPr>
          <w:rFonts w:eastAsia="Calibri" w:cs="Arial"/>
          <w:lang w:val="sr-Cyrl-BA"/>
        </w:rPr>
      </w:pPr>
      <w:r w:rsidRPr="005224CA">
        <w:rPr>
          <w:rFonts w:eastAsia="Calibri" w:cs="Arial"/>
        </w:rPr>
        <w:t>2б)_______________________________________из</w:t>
      </w:r>
      <w:r w:rsidRPr="005224CA">
        <w:rPr>
          <w:rFonts w:eastAsia="Calibri" w:cs="Arial"/>
        </w:rPr>
        <w:tab/>
        <w:t>_____________, улица</w:t>
      </w:r>
    </w:p>
    <w:p w:rsidR="00737A2E" w:rsidRPr="005224CA" w:rsidRDefault="00737A2E" w:rsidP="00737A2E">
      <w:pPr>
        <w:rPr>
          <w:rFonts w:eastAsia="Calibri" w:cs="Arial"/>
        </w:rPr>
      </w:pPr>
      <w:r w:rsidRPr="005224CA">
        <w:rPr>
          <w:rFonts w:eastAsia="Calibri" w:cs="Arial"/>
        </w:rPr>
        <w:t xml:space="preserve"> ___________________ бр. ___, ПИБ: _____________, матични број _____________, </w:t>
      </w:r>
    </w:p>
    <w:p w:rsidR="00737A2E" w:rsidRPr="005224CA" w:rsidRDefault="00737A2E" w:rsidP="00737A2E">
      <w:pPr>
        <w:rPr>
          <w:rFonts w:eastAsia="Calibri" w:cs="Arial"/>
        </w:rPr>
      </w:pPr>
      <w:r w:rsidRPr="005224CA">
        <w:rPr>
          <w:rFonts w:cs="Arial"/>
        </w:rPr>
        <w:t>текући рачун ____________,банка ______________ ,</w:t>
      </w:r>
      <w:r w:rsidRPr="005224CA">
        <w:rPr>
          <w:rFonts w:eastAsia="Calibri" w:cs="Arial"/>
        </w:rPr>
        <w:t xml:space="preserve">кога  заступа _______________________, (члан групе понуђача или подизвођач) </w:t>
      </w:r>
    </w:p>
    <w:p w:rsidR="00737A2E" w:rsidRPr="005224CA" w:rsidRDefault="00737A2E" w:rsidP="00737A2E">
      <w:pPr>
        <w:rPr>
          <w:rFonts w:eastAsia="Calibri" w:cs="Arial"/>
        </w:rPr>
      </w:pPr>
      <w:r w:rsidRPr="005224CA">
        <w:rPr>
          <w:rFonts w:cs="Arial"/>
        </w:rPr>
        <w:t>(у даљем тексту: Продавац)</w:t>
      </w:r>
    </w:p>
    <w:p w:rsidR="00737A2E" w:rsidRPr="005224CA" w:rsidRDefault="00737A2E" w:rsidP="00737A2E">
      <w:pPr>
        <w:pStyle w:val="KDParagraf"/>
        <w:spacing w:before="0"/>
        <w:rPr>
          <w:rFonts w:cs="Arial"/>
        </w:rPr>
      </w:pPr>
      <w:r w:rsidRPr="005224CA">
        <w:rPr>
          <w:rFonts w:cs="Arial"/>
        </w:rPr>
        <w:t>(</w:t>
      </w:r>
      <w:proofErr w:type="gramStart"/>
      <w:r w:rsidRPr="005224CA">
        <w:rPr>
          <w:rFonts w:cs="Arial"/>
        </w:rPr>
        <w:t>у</w:t>
      </w:r>
      <w:proofErr w:type="gramEnd"/>
      <w:r w:rsidRPr="005224CA">
        <w:rPr>
          <w:rFonts w:cs="Arial"/>
        </w:rPr>
        <w:t xml:space="preserve"> даљем тексту заједно: Уговорне стране)</w:t>
      </w:r>
    </w:p>
    <w:p w:rsidR="00737A2E" w:rsidRPr="005224CA" w:rsidRDefault="00737A2E" w:rsidP="00737A2E">
      <w:pPr>
        <w:pStyle w:val="KDParagraf"/>
        <w:spacing w:before="0"/>
        <w:rPr>
          <w:rFonts w:cs="Arial"/>
        </w:rPr>
      </w:pPr>
    </w:p>
    <w:p w:rsidR="00737A2E" w:rsidRPr="005224CA" w:rsidRDefault="00737A2E" w:rsidP="00737A2E">
      <w:pPr>
        <w:pStyle w:val="KDParagraf"/>
        <w:spacing w:before="0"/>
        <w:rPr>
          <w:rFonts w:cs="Arial"/>
          <w:bCs/>
        </w:rPr>
      </w:pPr>
      <w:proofErr w:type="gramStart"/>
      <w:r w:rsidRPr="005224CA">
        <w:rPr>
          <w:rFonts w:cs="Arial"/>
        </w:rPr>
        <w:t>закључиле</w:t>
      </w:r>
      <w:proofErr w:type="gramEnd"/>
      <w:r w:rsidRPr="005224CA">
        <w:rPr>
          <w:rFonts w:cs="Arial"/>
        </w:rPr>
        <w:t xml:space="preserve"> су, дана __________.године следећи:</w:t>
      </w:r>
    </w:p>
    <w:p w:rsidR="00737A2E" w:rsidRPr="005224CA" w:rsidRDefault="00737A2E" w:rsidP="00737A2E">
      <w:pPr>
        <w:jc w:val="center"/>
        <w:rPr>
          <w:rFonts w:cs="Arial"/>
          <w:b/>
          <w:color w:val="00B0F0"/>
        </w:rPr>
      </w:pPr>
      <w:bookmarkStart w:id="7" w:name="_Toc442559949"/>
      <w:r w:rsidRPr="005224CA">
        <w:rPr>
          <w:rFonts w:cs="Arial"/>
          <w:b/>
        </w:rPr>
        <w:t>УГОВОР О КУПОПРОДАЈИ</w:t>
      </w:r>
      <w:bookmarkEnd w:id="7"/>
      <w:r w:rsidRPr="005224CA">
        <w:rPr>
          <w:rFonts w:cs="Arial"/>
          <w:b/>
          <w:lang w:val="sr-Cyrl-RS"/>
        </w:rPr>
        <w:t xml:space="preserve"> </w:t>
      </w:r>
      <w:r w:rsidRPr="005224CA">
        <w:rPr>
          <w:rFonts w:cs="Arial"/>
          <w:b/>
        </w:rPr>
        <w:t>ДОБАРА</w:t>
      </w:r>
      <w:r w:rsidRPr="005224CA">
        <w:rPr>
          <w:rFonts w:cs="Arial"/>
          <w:b/>
          <w:color w:val="00B0F0"/>
        </w:rPr>
        <w:t xml:space="preserve"> </w:t>
      </w:r>
    </w:p>
    <w:p w:rsidR="00737A2E" w:rsidRPr="00610FB4" w:rsidRDefault="00737A2E" w:rsidP="00737A2E">
      <w:pPr>
        <w:jc w:val="center"/>
        <w:rPr>
          <w:rFonts w:cs="Arial"/>
          <w:lang w:val="ru-RU"/>
        </w:rPr>
      </w:pPr>
      <w:r>
        <w:rPr>
          <w:rFonts w:cs="Arial"/>
          <w:lang w:val="ru-RU"/>
        </w:rPr>
        <w:t>Проширење система техничке заштите на објектима Огранка ТЕНТ по партијамa:</w:t>
      </w:r>
    </w:p>
    <w:p w:rsidR="00737A2E" w:rsidRDefault="00737A2E" w:rsidP="00737A2E">
      <w:pPr>
        <w:rPr>
          <w:rFonts w:cs="Arial"/>
          <w:highlight w:val="yellow"/>
          <w:lang w:val="ru-RU"/>
        </w:rPr>
      </w:pPr>
      <w:r w:rsidRPr="00830B81">
        <w:rPr>
          <w:rFonts w:cs="Arial"/>
          <w:lang w:val="ru-RU"/>
        </w:rPr>
        <w:t>Партија 1. Опрема за системе видео надзора и приступне контроле</w:t>
      </w:r>
      <w:r w:rsidRPr="00830B81">
        <w:rPr>
          <w:rFonts w:cs="Arial"/>
          <w:highlight w:val="yellow"/>
          <w:lang w:val="ru-RU"/>
        </w:rPr>
        <w:t xml:space="preserve"> </w:t>
      </w:r>
    </w:p>
    <w:p w:rsidR="00737A2E" w:rsidRDefault="00737A2E" w:rsidP="00737A2E">
      <w:pPr>
        <w:rPr>
          <w:rFonts w:cs="Arial"/>
          <w:lang w:val="ru-RU"/>
        </w:rPr>
      </w:pPr>
      <w:r w:rsidRPr="00830B81">
        <w:rPr>
          <w:rFonts w:cs="Arial"/>
          <w:lang w:val="ru-RU"/>
        </w:rPr>
        <w:t>Партија 2. Репетиторски систем за Сектор за управљање ризицима</w:t>
      </w:r>
    </w:p>
    <w:p w:rsidR="00737A2E" w:rsidRPr="005224CA" w:rsidRDefault="00737A2E" w:rsidP="00737A2E">
      <w:pPr>
        <w:pStyle w:val="KDParagraf"/>
        <w:spacing w:before="0"/>
        <w:jc w:val="center"/>
        <w:rPr>
          <w:rFonts w:cs="Arial"/>
          <w:lang w:val="sr-Cyrl-RS"/>
        </w:rPr>
      </w:pPr>
      <w:r w:rsidRPr="005224CA">
        <w:rPr>
          <w:rFonts w:cs="Arial"/>
          <w:lang w:val="sr-Cyrl-RS"/>
        </w:rPr>
        <w:t>Уговорне стране констатују:</w:t>
      </w:r>
    </w:p>
    <w:p w:rsidR="00737A2E" w:rsidRPr="005224CA" w:rsidRDefault="00737A2E" w:rsidP="00737A2E">
      <w:pPr>
        <w:pStyle w:val="KDNabrajanje"/>
        <w:rPr>
          <w:rFonts w:cs="Arial"/>
        </w:rPr>
      </w:pPr>
      <w:r w:rsidRPr="005224CA">
        <w:rPr>
          <w:rFonts w:cs="Arial"/>
        </w:rPr>
        <w:t xml:space="preserve">да је </w:t>
      </w:r>
      <w:r>
        <w:rPr>
          <w:rFonts w:cs="Arial"/>
          <w:lang w:val="sr-Cyrl-RS"/>
        </w:rPr>
        <w:t>Купац</w:t>
      </w:r>
      <w:r w:rsidRPr="005224CA">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w:t>
      </w:r>
    </w:p>
    <w:p w:rsidR="00737A2E" w:rsidRPr="00610FB4" w:rsidRDefault="00737A2E" w:rsidP="00737A2E">
      <w:pPr>
        <w:pStyle w:val="KDParagraf"/>
        <w:spacing w:before="0"/>
        <w:ind w:left="567"/>
        <w:rPr>
          <w:rFonts w:eastAsia="Calibri" w:cs="Arial"/>
          <w:lang w:val="sr-Cyrl-BA"/>
        </w:rPr>
      </w:pPr>
      <w:proofErr w:type="gramStart"/>
      <w:r w:rsidRPr="005224CA">
        <w:rPr>
          <w:rFonts w:cs="Arial"/>
        </w:rPr>
        <w:t>бр</w:t>
      </w:r>
      <w:proofErr w:type="gramEnd"/>
      <w:r w:rsidRPr="005224CA">
        <w:rPr>
          <w:rFonts w:cs="Arial"/>
        </w:rPr>
        <w:t xml:space="preserve">. </w:t>
      </w:r>
      <w:r>
        <w:rPr>
          <w:rFonts w:cs="Arial"/>
        </w:rPr>
        <w:t>ЈН/3000/0595/2020 (1507/2020)</w:t>
      </w:r>
      <w:r>
        <w:rPr>
          <w:rFonts w:cs="Arial"/>
          <w:lang w:val="sr-Cyrl-RS"/>
        </w:rPr>
        <w:t xml:space="preserve"> </w:t>
      </w:r>
      <w:r w:rsidRPr="005224CA">
        <w:rPr>
          <w:rFonts w:cs="Arial"/>
        </w:rPr>
        <w:t xml:space="preserve">ради набавке добара и </w:t>
      </w:r>
      <w:proofErr w:type="gramStart"/>
      <w:r w:rsidRPr="005224CA">
        <w:rPr>
          <w:rFonts w:cs="Arial"/>
        </w:rPr>
        <w:t xml:space="preserve">то  </w:t>
      </w:r>
      <w:r>
        <w:rPr>
          <w:rFonts w:eastAsia="Calibri" w:cs="Arial"/>
          <w:lang w:val="sr-Cyrl-BA"/>
        </w:rPr>
        <w:t>Проширење</w:t>
      </w:r>
      <w:proofErr w:type="gramEnd"/>
      <w:r>
        <w:rPr>
          <w:rFonts w:eastAsia="Calibri" w:cs="Arial"/>
          <w:lang w:val="sr-Cyrl-BA"/>
        </w:rPr>
        <w:t xml:space="preserve"> система техничке заштите на објектима Огранка ТЕНТ по партијамa:</w:t>
      </w:r>
    </w:p>
    <w:p w:rsidR="00737A2E" w:rsidRDefault="00737A2E" w:rsidP="00737A2E">
      <w:pPr>
        <w:rPr>
          <w:rFonts w:cs="Arial"/>
          <w:highlight w:val="yellow"/>
          <w:lang w:val="ru-RU"/>
        </w:rPr>
      </w:pPr>
      <w:r>
        <w:rPr>
          <w:rFonts w:cs="Arial"/>
          <w:lang w:val="ru-RU"/>
        </w:rPr>
        <w:t xml:space="preserve">         </w:t>
      </w:r>
      <w:r w:rsidRPr="00830B81">
        <w:rPr>
          <w:rFonts w:cs="Arial"/>
          <w:lang w:val="ru-RU"/>
        </w:rPr>
        <w:t>Партија 1. Опрема за системе видео надзора и приступне контроле</w:t>
      </w:r>
      <w:r w:rsidRPr="00830B81">
        <w:rPr>
          <w:rFonts w:cs="Arial"/>
          <w:highlight w:val="yellow"/>
          <w:lang w:val="ru-RU"/>
        </w:rPr>
        <w:t xml:space="preserve"> </w:t>
      </w:r>
    </w:p>
    <w:p w:rsidR="00737A2E" w:rsidRPr="00F54E73" w:rsidRDefault="00737A2E" w:rsidP="00737A2E">
      <w:pPr>
        <w:rPr>
          <w:rFonts w:cs="Arial"/>
          <w:lang w:val="ru-RU"/>
        </w:rPr>
      </w:pPr>
      <w:r>
        <w:rPr>
          <w:rFonts w:cs="Arial"/>
          <w:lang w:val="ru-RU"/>
        </w:rPr>
        <w:t xml:space="preserve">         </w:t>
      </w:r>
      <w:r w:rsidRPr="00830B81">
        <w:rPr>
          <w:rFonts w:cs="Arial"/>
          <w:lang w:val="ru-RU"/>
        </w:rPr>
        <w:t>Партија 2. Репетиторски систем за Сектор за управљање ризицима</w:t>
      </w:r>
    </w:p>
    <w:p w:rsidR="00737A2E" w:rsidRPr="005224CA" w:rsidRDefault="00737A2E" w:rsidP="00737A2E">
      <w:pPr>
        <w:pStyle w:val="KDParagraf"/>
        <w:spacing w:before="0"/>
        <w:ind w:left="567"/>
        <w:rPr>
          <w:rFonts w:cs="Arial"/>
        </w:rPr>
      </w:pPr>
      <w:r w:rsidRPr="005224CA">
        <w:rPr>
          <w:rFonts w:cs="Arial"/>
        </w:rPr>
        <w:t>■</w:t>
      </w:r>
      <w:r w:rsidRPr="005224CA">
        <w:rPr>
          <w:rFonts w:cs="Arial"/>
          <w:lang w:val="sr-Cyrl-RS"/>
        </w:rPr>
        <w:t xml:space="preserve"> </w:t>
      </w:r>
      <w:r w:rsidRPr="005224CA">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Pr>
          <w:rFonts w:cs="Arial"/>
          <w:lang w:val="sr-Cyrl-RS"/>
        </w:rPr>
        <w:t>Купца</w:t>
      </w:r>
      <w:r w:rsidRPr="005224CA">
        <w:rPr>
          <w:rFonts w:cs="Arial"/>
        </w:rPr>
        <w:t xml:space="preserve"> да Понуда </w:t>
      </w:r>
      <w:r>
        <w:rPr>
          <w:rFonts w:cs="Arial"/>
          <w:lang w:val="sr-Cyrl-RS"/>
        </w:rPr>
        <w:t>Продавца</w:t>
      </w:r>
      <w:r w:rsidRPr="005224CA">
        <w:rPr>
          <w:rFonts w:cs="Arial"/>
        </w:rPr>
        <w:t xml:space="preserve"> , која је заведена код </w:t>
      </w:r>
      <w:r>
        <w:rPr>
          <w:rFonts w:cs="Arial"/>
          <w:lang w:val="sr-Cyrl-RS"/>
        </w:rPr>
        <w:t xml:space="preserve">Купца </w:t>
      </w:r>
      <w:r w:rsidRPr="005224CA">
        <w:rPr>
          <w:rFonts w:cs="Arial"/>
        </w:rPr>
        <w:t>под бројем ________ од ________20</w:t>
      </w:r>
      <w:r w:rsidRPr="005224CA">
        <w:rPr>
          <w:rFonts w:cs="Arial"/>
          <w:lang w:val="sr-Cyrl-RS"/>
        </w:rPr>
        <w:t>20</w:t>
      </w:r>
      <w:r w:rsidRPr="005224CA">
        <w:rPr>
          <w:rFonts w:cs="Arial"/>
        </w:rPr>
        <w:t xml:space="preserve">.године, у потпуности одговара захтеву </w:t>
      </w:r>
      <w:r>
        <w:rPr>
          <w:rFonts w:cs="Arial"/>
          <w:lang w:val="sr-Cyrl-RS"/>
        </w:rPr>
        <w:t>Купца</w:t>
      </w:r>
      <w:r w:rsidRPr="005224CA">
        <w:rPr>
          <w:rFonts w:cs="Arial"/>
        </w:rPr>
        <w:t xml:space="preserve"> из Позива за подношење понуда и Конкурсне документације</w:t>
      </w:r>
    </w:p>
    <w:p w:rsidR="00737A2E" w:rsidRPr="005224CA" w:rsidRDefault="00737A2E" w:rsidP="00737A2E">
      <w:pPr>
        <w:pStyle w:val="KDNabrajanje"/>
        <w:spacing w:before="0"/>
        <w:rPr>
          <w:rFonts w:cs="Arial"/>
          <w:b/>
        </w:rPr>
      </w:pPr>
      <w:r w:rsidRPr="005224CA">
        <w:rPr>
          <w:rFonts w:cs="Arial"/>
        </w:rPr>
        <w:t xml:space="preserve">да је </w:t>
      </w:r>
      <w:r>
        <w:rPr>
          <w:rFonts w:cs="Arial"/>
          <w:lang w:val="sr-Cyrl-RS"/>
        </w:rPr>
        <w:t xml:space="preserve">Купац </w:t>
      </w:r>
      <w:r w:rsidRPr="005224CA">
        <w:rPr>
          <w:rFonts w:cs="Arial"/>
        </w:rPr>
        <w:t>својом Одлуком о додели уговора изабрао понуду П</w:t>
      </w:r>
      <w:r>
        <w:rPr>
          <w:rFonts w:cs="Arial"/>
          <w:lang w:val="sr-Cyrl-RS"/>
        </w:rPr>
        <w:t>родавца</w:t>
      </w:r>
      <w:r w:rsidRPr="005224CA">
        <w:rPr>
          <w:rFonts w:cs="Arial"/>
        </w:rPr>
        <w:t>.</w:t>
      </w:r>
    </w:p>
    <w:p w:rsidR="00737A2E" w:rsidRPr="005224CA" w:rsidRDefault="00737A2E" w:rsidP="00737A2E">
      <w:pPr>
        <w:pStyle w:val="KDParagraf"/>
        <w:spacing w:before="0"/>
        <w:rPr>
          <w:rFonts w:cs="Arial"/>
          <w:lang w:val="sr-Cyrl-BA"/>
        </w:rPr>
      </w:pPr>
    </w:p>
    <w:p w:rsidR="00737A2E" w:rsidRDefault="00737A2E" w:rsidP="00737A2E">
      <w:pPr>
        <w:pStyle w:val="KDParagraf"/>
        <w:spacing w:before="0"/>
        <w:rPr>
          <w:rFonts w:cs="Arial"/>
          <w:b/>
        </w:rPr>
      </w:pPr>
    </w:p>
    <w:p w:rsidR="00737A2E" w:rsidRDefault="00737A2E" w:rsidP="00737A2E">
      <w:pPr>
        <w:pStyle w:val="KDParagraf"/>
        <w:spacing w:before="0"/>
        <w:rPr>
          <w:rFonts w:cs="Arial"/>
          <w:b/>
        </w:rPr>
      </w:pPr>
    </w:p>
    <w:p w:rsidR="00737A2E" w:rsidRDefault="00737A2E" w:rsidP="00737A2E">
      <w:pPr>
        <w:pStyle w:val="KDParagraf"/>
        <w:spacing w:before="0"/>
        <w:rPr>
          <w:rFonts w:cs="Arial"/>
          <w:b/>
          <w:lang w:val="sr-Cyrl-RS"/>
        </w:rPr>
      </w:pPr>
    </w:p>
    <w:p w:rsidR="00737A2E" w:rsidRPr="005C79FC" w:rsidRDefault="00737A2E" w:rsidP="00737A2E">
      <w:pPr>
        <w:pStyle w:val="KDParagraf"/>
        <w:spacing w:before="0"/>
        <w:rPr>
          <w:rFonts w:cs="Arial"/>
          <w:b/>
          <w:lang w:val="sr-Cyrl-RS"/>
        </w:rPr>
      </w:pPr>
    </w:p>
    <w:p w:rsidR="00737A2E" w:rsidRPr="005224CA" w:rsidRDefault="00737A2E" w:rsidP="00737A2E">
      <w:pPr>
        <w:pStyle w:val="KDParagraf"/>
        <w:spacing w:before="0"/>
        <w:rPr>
          <w:rFonts w:cs="Arial"/>
          <w:b/>
          <w:lang w:val="sr-Cyrl-BA"/>
        </w:rPr>
      </w:pPr>
      <w:r w:rsidRPr="005224CA">
        <w:rPr>
          <w:rFonts w:cs="Arial"/>
          <w:b/>
          <w:lang w:val="sr-Cyrl-BA"/>
        </w:rPr>
        <w:t>ПРЕДМЕТ  УГОВОРА</w:t>
      </w:r>
    </w:p>
    <w:p w:rsidR="00737A2E" w:rsidRPr="005224CA" w:rsidRDefault="00737A2E" w:rsidP="00737A2E">
      <w:pPr>
        <w:jc w:val="center"/>
        <w:rPr>
          <w:rFonts w:cs="Arial"/>
          <w:b/>
          <w:lang w:val="sr-Cyrl-BA"/>
        </w:rPr>
      </w:pPr>
      <w:r w:rsidRPr="005224CA">
        <w:rPr>
          <w:rFonts w:cs="Arial"/>
          <w:b/>
          <w:lang w:val="sr-Cyrl-BA"/>
        </w:rPr>
        <w:t>Члан 1.</w:t>
      </w:r>
    </w:p>
    <w:p w:rsidR="00737A2E" w:rsidRPr="005224CA" w:rsidRDefault="00737A2E" w:rsidP="00737A2E">
      <w:pPr>
        <w:pStyle w:val="KDParagraf"/>
        <w:spacing w:before="0"/>
        <w:rPr>
          <w:rFonts w:eastAsia="Calibri" w:cs="Arial"/>
          <w:lang w:val="sr-Cyrl-BA"/>
        </w:rPr>
      </w:pPr>
      <w:r w:rsidRPr="005224CA">
        <w:rPr>
          <w:rFonts w:eastAsia="Calibri" w:cs="Arial"/>
          <w:lang w:val="ru-RU"/>
        </w:rPr>
        <w:lastRenderedPageBreak/>
        <w:t xml:space="preserve">Предмет овог Уговора о купопродаји (даље: Уговор) је </w:t>
      </w:r>
      <w:r w:rsidRPr="005224CA">
        <w:rPr>
          <w:rFonts w:eastAsia="Calibri" w:cs="Arial"/>
          <w:lang w:val="sr-Cyrl-BA"/>
        </w:rPr>
        <w:t xml:space="preserve"> </w:t>
      </w:r>
      <w:r>
        <w:rPr>
          <w:rFonts w:eastAsia="Calibri" w:cs="Arial"/>
          <w:lang w:val="sr-Cyrl-BA"/>
        </w:rPr>
        <w:t xml:space="preserve"> набавка добара Проширење система техничке заштите на објектима Огранка ТЕНТ</w:t>
      </w:r>
      <w:r w:rsidRPr="005224CA">
        <w:rPr>
          <w:rFonts w:eastAsia="Calibri" w:cs="Arial"/>
          <w:lang w:val="sr-Cyrl-BA"/>
        </w:rPr>
        <w:t>, по партијамa:</w:t>
      </w:r>
    </w:p>
    <w:p w:rsidR="00737A2E" w:rsidRDefault="00737A2E" w:rsidP="00737A2E">
      <w:pPr>
        <w:rPr>
          <w:rFonts w:cs="Arial"/>
          <w:highlight w:val="yellow"/>
          <w:lang w:val="ru-RU"/>
        </w:rPr>
      </w:pPr>
      <w:r w:rsidRPr="00830B81">
        <w:rPr>
          <w:rFonts w:cs="Arial"/>
          <w:lang w:val="ru-RU"/>
        </w:rPr>
        <w:t>Партија 1. Опрема за системе видео надзора и приступне контроле</w:t>
      </w:r>
      <w:r w:rsidRPr="00830B81">
        <w:rPr>
          <w:rFonts w:cs="Arial"/>
          <w:highlight w:val="yellow"/>
          <w:lang w:val="ru-RU"/>
        </w:rPr>
        <w:t xml:space="preserve"> </w:t>
      </w:r>
    </w:p>
    <w:p w:rsidR="00737A2E" w:rsidRDefault="00737A2E" w:rsidP="00737A2E">
      <w:pPr>
        <w:rPr>
          <w:rFonts w:cs="Arial"/>
          <w:lang w:val="ru-RU"/>
        </w:rPr>
      </w:pPr>
      <w:r w:rsidRPr="00830B81">
        <w:rPr>
          <w:rFonts w:cs="Arial"/>
          <w:lang w:val="ru-RU"/>
        </w:rPr>
        <w:t>Партија 2. Репетиторски систем за Сектор за управљање ризицима</w:t>
      </w:r>
    </w:p>
    <w:p w:rsidR="00737A2E" w:rsidRPr="005224CA" w:rsidRDefault="00737A2E" w:rsidP="00737A2E">
      <w:pPr>
        <w:pStyle w:val="KDParagraf"/>
        <w:spacing w:before="0"/>
        <w:rPr>
          <w:rFonts w:eastAsia="Calibri" w:cs="Arial"/>
          <w:lang w:val="sr-Cyrl-RS"/>
        </w:rPr>
      </w:pPr>
      <w:r w:rsidRPr="005224CA">
        <w:rPr>
          <w:rFonts w:eastAsia="Calibri" w:cs="Arial"/>
          <w:lang w:val="sr-Cyrl-RS"/>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Прилози ,чине саставни део овог Уговора, а Купац се обавезује да Продавцу плати уговорену вредност за испоручена добра.</w:t>
      </w:r>
    </w:p>
    <w:p w:rsidR="00737A2E" w:rsidRPr="005224CA" w:rsidRDefault="00737A2E" w:rsidP="00737A2E">
      <w:pPr>
        <w:pStyle w:val="KDParagraf"/>
        <w:spacing w:before="0"/>
        <w:rPr>
          <w:rFonts w:eastAsia="Calibri" w:cs="Arial"/>
          <w:lang w:val="sr-Cyrl-RS"/>
        </w:rPr>
      </w:pPr>
    </w:p>
    <w:p w:rsidR="00737A2E" w:rsidRPr="005224CA" w:rsidRDefault="00737A2E" w:rsidP="00737A2E">
      <w:pPr>
        <w:jc w:val="center"/>
        <w:rPr>
          <w:rFonts w:cs="Arial"/>
          <w:b/>
          <w:lang w:val="sr-Cyrl-RS"/>
        </w:rPr>
      </w:pPr>
      <w:r w:rsidRPr="005224CA">
        <w:rPr>
          <w:rFonts w:cs="Arial"/>
          <w:b/>
          <w:lang w:val="sr-Cyrl-RS"/>
        </w:rPr>
        <w:t>Члан 2.</w:t>
      </w:r>
    </w:p>
    <w:p w:rsidR="00737A2E" w:rsidRPr="005224CA" w:rsidRDefault="00737A2E" w:rsidP="00737A2E">
      <w:pPr>
        <w:pStyle w:val="KDParagraf"/>
        <w:spacing w:before="0"/>
        <w:rPr>
          <w:rFonts w:eastAsia="Calibri" w:cs="Arial"/>
          <w:lang w:val="sr-Cyrl-RS"/>
        </w:rPr>
      </w:pPr>
      <w:r w:rsidRPr="005224CA">
        <w:rPr>
          <w:rFonts w:eastAsia="Calibri" w:cs="Arial"/>
          <w:lang w:val="sr-Cyrl-RS"/>
        </w:rPr>
        <w:t>Овај Уговор и његови прилози сачињени су на српском језику.</w:t>
      </w:r>
    </w:p>
    <w:p w:rsidR="00737A2E" w:rsidRPr="005224CA" w:rsidRDefault="00737A2E" w:rsidP="00737A2E">
      <w:pPr>
        <w:pStyle w:val="KDParagraf"/>
        <w:spacing w:before="0"/>
        <w:rPr>
          <w:rFonts w:eastAsia="Calibri" w:cs="Arial"/>
          <w:lang w:val="sr-Cyrl-RS"/>
        </w:rPr>
      </w:pPr>
      <w:r w:rsidRPr="005224CA">
        <w:rPr>
          <w:rFonts w:eastAsia="Calibri" w:cs="Arial"/>
          <w:lang w:val="sr-Cyrl-RS"/>
        </w:rPr>
        <w:t>На овај Уговор примењују се закони Републике Србије, У случају спора меродавно је право Републике Србије.</w:t>
      </w:r>
    </w:p>
    <w:p w:rsidR="00737A2E" w:rsidRPr="005224CA" w:rsidRDefault="00737A2E" w:rsidP="00737A2E">
      <w:pPr>
        <w:pStyle w:val="KDParagraf"/>
        <w:spacing w:before="0"/>
        <w:rPr>
          <w:rFonts w:eastAsia="Calibri" w:cs="Arial"/>
          <w:lang w:val="sr-Cyrl-RS"/>
        </w:rPr>
      </w:pPr>
    </w:p>
    <w:p w:rsidR="00737A2E" w:rsidRPr="005224CA" w:rsidRDefault="00737A2E" w:rsidP="00737A2E">
      <w:pPr>
        <w:pStyle w:val="KDParagraf"/>
        <w:spacing w:before="0"/>
        <w:rPr>
          <w:rFonts w:cs="Arial"/>
          <w:b/>
          <w:lang w:val="sr-Cyrl-RS"/>
        </w:rPr>
      </w:pPr>
      <w:r w:rsidRPr="005224CA">
        <w:rPr>
          <w:rFonts w:cs="Arial"/>
          <w:b/>
          <w:lang w:val="sr-Cyrl-RS"/>
        </w:rPr>
        <w:t>УГОВОРЕНА ВРЕДНОСТ</w:t>
      </w:r>
    </w:p>
    <w:p w:rsidR="00737A2E" w:rsidRPr="005224CA" w:rsidRDefault="00737A2E" w:rsidP="00737A2E">
      <w:pPr>
        <w:jc w:val="center"/>
        <w:rPr>
          <w:rFonts w:cs="Arial"/>
          <w:b/>
          <w:lang w:val="sr-Cyrl-RS"/>
        </w:rPr>
      </w:pPr>
      <w:r w:rsidRPr="005224CA">
        <w:rPr>
          <w:rFonts w:cs="Arial"/>
          <w:b/>
          <w:lang w:val="sr-Cyrl-RS"/>
        </w:rPr>
        <w:t>Члан 3.</w:t>
      </w:r>
    </w:p>
    <w:p w:rsidR="00737A2E" w:rsidRPr="005224CA" w:rsidRDefault="00737A2E" w:rsidP="00737A2E">
      <w:pPr>
        <w:jc w:val="center"/>
        <w:rPr>
          <w:rFonts w:cs="Arial"/>
          <w:b/>
          <w:lang w:val="sr-Cyrl-RS"/>
        </w:rPr>
      </w:pPr>
    </w:p>
    <w:p w:rsidR="00737A2E" w:rsidRPr="005224CA" w:rsidRDefault="00737A2E" w:rsidP="00737A2E">
      <w:pPr>
        <w:tabs>
          <w:tab w:val="left" w:pos="567"/>
        </w:tabs>
        <w:rPr>
          <w:rFonts w:cs="Arial"/>
          <w:lang w:val="sr-Cyrl-RS"/>
        </w:rPr>
      </w:pPr>
      <w:r w:rsidRPr="005224CA">
        <w:rPr>
          <w:rFonts w:cs="Arial"/>
          <w:lang w:val="sr-Cyrl-RS"/>
        </w:rPr>
        <w:t>Укупна вредност добара из члана 1.овог  Уговора износи _____________ РСД</w:t>
      </w:r>
    </w:p>
    <w:p w:rsidR="00737A2E" w:rsidRPr="005224CA" w:rsidRDefault="00737A2E" w:rsidP="00737A2E">
      <w:pPr>
        <w:tabs>
          <w:tab w:val="left" w:pos="567"/>
        </w:tabs>
        <w:rPr>
          <w:rFonts w:cs="Arial"/>
          <w:lang w:val="sr-Cyrl-RS"/>
        </w:rPr>
      </w:pPr>
      <w:r w:rsidRPr="005224CA">
        <w:rPr>
          <w:rFonts w:cs="Arial"/>
          <w:lang w:val="sr-Cyrl-RS"/>
        </w:rPr>
        <w:t xml:space="preserve">Вредност добара из члана 1.овог Уговора </w:t>
      </w:r>
      <w:r w:rsidRPr="005224CA">
        <w:rPr>
          <w:rFonts w:cs="Arial"/>
          <w:b/>
          <w:lang w:val="sr-Cyrl-RS"/>
        </w:rPr>
        <w:t>ЗА ПАРТИЈУ 1</w:t>
      </w:r>
      <w:r w:rsidRPr="005224CA">
        <w:rPr>
          <w:rFonts w:cs="Arial"/>
          <w:lang w:val="sr-Cyrl-RS"/>
        </w:rPr>
        <w:t>, износи _____________ РСД</w:t>
      </w:r>
    </w:p>
    <w:p w:rsidR="00737A2E" w:rsidRPr="005224CA" w:rsidRDefault="00737A2E" w:rsidP="00737A2E">
      <w:pPr>
        <w:tabs>
          <w:tab w:val="left" w:pos="567"/>
        </w:tabs>
        <w:rPr>
          <w:rFonts w:cs="Arial"/>
          <w:lang w:val="sr-Cyrl-RS"/>
        </w:rPr>
      </w:pPr>
      <w:r w:rsidRPr="005224CA">
        <w:rPr>
          <w:rFonts w:cs="Arial"/>
          <w:lang w:val="sr-Cyrl-RS"/>
        </w:rPr>
        <w:t xml:space="preserve">Вредност добара из члана 1.овог Уговора </w:t>
      </w:r>
      <w:r w:rsidRPr="005224CA">
        <w:rPr>
          <w:rFonts w:cs="Arial"/>
          <w:b/>
          <w:lang w:val="sr-Cyrl-RS"/>
        </w:rPr>
        <w:t>ЗА ПАРТИЈУ 2</w:t>
      </w:r>
      <w:r w:rsidRPr="005224CA">
        <w:rPr>
          <w:rFonts w:cs="Arial"/>
          <w:lang w:val="sr-Cyrl-RS"/>
        </w:rPr>
        <w:t xml:space="preserve"> износи _____________ РСД</w:t>
      </w:r>
    </w:p>
    <w:p w:rsidR="00737A2E" w:rsidRPr="005224CA" w:rsidRDefault="00737A2E" w:rsidP="00737A2E">
      <w:pPr>
        <w:pStyle w:val="KDParagraf"/>
        <w:spacing w:before="0"/>
        <w:rPr>
          <w:rFonts w:cs="Arial"/>
          <w:lang w:val="sr-Cyrl-RS"/>
        </w:rPr>
      </w:pPr>
      <w:r w:rsidRPr="005224CA">
        <w:rPr>
          <w:rFonts w:cs="Arial"/>
          <w:lang w:val="sr-Cyrl-RS"/>
        </w:rPr>
        <w:t>Уговорена вредност из става 1. овог члана увећава се за порез на додату вредност, у складу са прописима Републике Србије.</w:t>
      </w:r>
    </w:p>
    <w:p w:rsidR="00737A2E" w:rsidRPr="005224CA" w:rsidRDefault="00737A2E" w:rsidP="00737A2E">
      <w:pPr>
        <w:pStyle w:val="KDParagraf"/>
        <w:spacing w:before="0"/>
        <w:rPr>
          <w:rFonts w:cs="Arial"/>
          <w:lang w:val="sr-Cyrl-RS"/>
        </w:rPr>
      </w:pPr>
      <w:r w:rsidRPr="005224CA">
        <w:rPr>
          <w:rFonts w:cs="Arial"/>
          <w:lang w:val="sr-Cyrl-RS"/>
        </w:rPr>
        <w:t>ПДВ</w:t>
      </w:r>
      <w:r w:rsidRPr="005224CA">
        <w:rPr>
          <w:rFonts w:cs="Arial"/>
          <w:b/>
          <w:lang w:val="sr-Cyrl-RS"/>
        </w:rPr>
        <w:t xml:space="preserve"> ЗА ПАРТИЈУ 1</w:t>
      </w:r>
      <w:r w:rsidRPr="005224CA">
        <w:rPr>
          <w:rFonts w:cs="Arial"/>
          <w:lang w:val="sr-Cyrl-RS"/>
        </w:rPr>
        <w:t>, износи _____________ РСД.</w:t>
      </w:r>
    </w:p>
    <w:p w:rsidR="00737A2E" w:rsidRPr="005224CA" w:rsidRDefault="00737A2E" w:rsidP="00737A2E">
      <w:pPr>
        <w:pStyle w:val="KDParagraf"/>
        <w:spacing w:before="0"/>
        <w:rPr>
          <w:rFonts w:cs="Arial"/>
          <w:lang w:val="sr-Cyrl-RS"/>
        </w:rPr>
      </w:pPr>
      <w:r w:rsidRPr="005224CA">
        <w:rPr>
          <w:rFonts w:cs="Arial"/>
          <w:lang w:val="sr-Cyrl-RS"/>
        </w:rPr>
        <w:t>ПДВ</w:t>
      </w:r>
      <w:r w:rsidRPr="005224CA">
        <w:rPr>
          <w:rFonts w:cs="Arial"/>
          <w:b/>
          <w:lang w:val="sr-Cyrl-RS"/>
        </w:rPr>
        <w:t xml:space="preserve"> ЗА ПАРТИЈУ 2</w:t>
      </w:r>
      <w:r w:rsidRPr="005224CA">
        <w:rPr>
          <w:rFonts w:cs="Arial"/>
          <w:lang w:val="sr-Cyrl-RS"/>
        </w:rPr>
        <w:t xml:space="preserve">, износи _____________ РСД. </w:t>
      </w:r>
    </w:p>
    <w:p w:rsidR="00737A2E" w:rsidRPr="005224CA" w:rsidRDefault="00737A2E" w:rsidP="00737A2E">
      <w:pPr>
        <w:pStyle w:val="KDParagraf"/>
        <w:spacing w:before="0"/>
        <w:rPr>
          <w:rFonts w:cs="Arial"/>
          <w:lang w:val="sr-Cyrl-RS"/>
        </w:rPr>
      </w:pPr>
    </w:p>
    <w:p w:rsidR="00737A2E" w:rsidRPr="005224CA" w:rsidRDefault="00737A2E" w:rsidP="00737A2E">
      <w:pPr>
        <w:pStyle w:val="KDParagraf"/>
        <w:spacing w:before="0"/>
        <w:rPr>
          <w:rFonts w:cs="Arial"/>
          <w:lang w:val="sr-Cyrl-RS"/>
        </w:rPr>
      </w:pPr>
      <w:r w:rsidRPr="005224CA">
        <w:rPr>
          <w:rFonts w:cs="Arial"/>
          <w:lang w:val="sr-Cyrl-RS"/>
        </w:rPr>
        <w:t>У цену су урачунати сви трошкови који се односе на предмет јавне набавке и који су одређени Конкурсном документацијом.</w:t>
      </w:r>
    </w:p>
    <w:p w:rsidR="00737A2E" w:rsidRPr="005224CA" w:rsidRDefault="00737A2E" w:rsidP="00737A2E">
      <w:pPr>
        <w:pStyle w:val="KDParagraf"/>
        <w:spacing w:before="0"/>
        <w:rPr>
          <w:rFonts w:cs="Arial"/>
          <w:lang w:val="sr-Cyrl-RS"/>
        </w:rPr>
      </w:pPr>
      <w:r w:rsidRPr="005224CA">
        <w:rPr>
          <w:rFonts w:cs="Arial"/>
          <w:lang w:val="sr-Cyrl-RS"/>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737A2E" w:rsidRPr="005224CA" w:rsidRDefault="00737A2E" w:rsidP="00737A2E">
      <w:pPr>
        <w:pStyle w:val="KDParagraf"/>
        <w:spacing w:before="0"/>
        <w:rPr>
          <w:rFonts w:cs="Arial"/>
          <w:lang w:val="sr-Cyrl-RS"/>
        </w:rPr>
      </w:pPr>
    </w:p>
    <w:p w:rsidR="00737A2E" w:rsidRPr="005224CA" w:rsidRDefault="00737A2E" w:rsidP="00737A2E">
      <w:pPr>
        <w:pStyle w:val="KDParagraf"/>
        <w:spacing w:before="0"/>
        <w:rPr>
          <w:rFonts w:cs="Arial"/>
          <w:lang w:val="sr-Cyrl-RS"/>
        </w:rPr>
      </w:pPr>
      <w:r w:rsidRPr="005224CA">
        <w:rPr>
          <w:rFonts w:cs="Arial"/>
          <w:lang w:val="sr-Cyrl-RS"/>
        </w:rPr>
        <w:t>Цена је фиксна за цео уговорени период и не подлеже никаквој промени.</w:t>
      </w:r>
    </w:p>
    <w:p w:rsidR="00737A2E" w:rsidRDefault="00737A2E" w:rsidP="00737A2E">
      <w:pPr>
        <w:tabs>
          <w:tab w:val="left" w:pos="567"/>
        </w:tabs>
        <w:rPr>
          <w:rFonts w:cs="Arial"/>
          <w:b/>
          <w:lang w:val="sr-Cyrl-RS"/>
        </w:rPr>
      </w:pPr>
    </w:p>
    <w:p w:rsidR="00737A2E" w:rsidRDefault="00737A2E" w:rsidP="00737A2E">
      <w:pPr>
        <w:tabs>
          <w:tab w:val="left" w:pos="567"/>
        </w:tabs>
        <w:rPr>
          <w:rFonts w:cs="Arial"/>
          <w:b/>
          <w:lang w:val="sr-Cyrl-RS"/>
        </w:rPr>
      </w:pPr>
      <w:r w:rsidRPr="00B1590E">
        <w:rPr>
          <w:rFonts w:cs="Arial"/>
          <w:b/>
          <w:lang w:val="sr-Cyrl-RS"/>
        </w:rPr>
        <w:t>За Партију</w:t>
      </w:r>
      <w:r>
        <w:rPr>
          <w:rFonts w:cs="Arial"/>
          <w:b/>
          <w:lang w:val="sr-Cyrl-RS"/>
        </w:rPr>
        <w:t xml:space="preserve"> 2</w:t>
      </w:r>
    </w:p>
    <w:p w:rsidR="00737A2E" w:rsidRPr="007F7C8F" w:rsidRDefault="00737A2E" w:rsidP="00737A2E">
      <w:pPr>
        <w:pStyle w:val="KDParagraf"/>
        <w:spacing w:before="0"/>
        <w:rPr>
          <w:rFonts w:cs="Arial"/>
          <w:b/>
        </w:rPr>
      </w:pPr>
      <w:r w:rsidRPr="007F7C8F">
        <w:rPr>
          <w:rFonts w:cs="Arial"/>
          <w:b/>
        </w:rPr>
        <w:t xml:space="preserve">Уколико се за ставку </w:t>
      </w:r>
      <w:r>
        <w:rPr>
          <w:rFonts w:cs="Arial"/>
          <w:b/>
          <w:lang w:val="sr-Cyrl-RS"/>
        </w:rPr>
        <w:t>6</w:t>
      </w:r>
      <w:r w:rsidRPr="007F7C8F">
        <w:rPr>
          <w:rFonts w:cs="Arial"/>
          <w:b/>
        </w:rPr>
        <w:t>.</w:t>
      </w:r>
      <w:r>
        <w:rPr>
          <w:rFonts w:cs="Arial"/>
          <w:b/>
          <w:lang w:val="sr-Cyrl-RS"/>
        </w:rPr>
        <w:t>1</w:t>
      </w:r>
      <w:r w:rsidRPr="007F7C8F">
        <w:rPr>
          <w:rFonts w:cs="Arial"/>
          <w:b/>
        </w:rPr>
        <w:t xml:space="preserve"> </w:t>
      </w:r>
      <w:r w:rsidRPr="007F7C8F">
        <w:rPr>
          <w:rFonts w:cs="Arial"/>
          <w:b/>
          <w:szCs w:val="32"/>
          <w:lang w:val="pl-PL"/>
        </w:rPr>
        <w:t xml:space="preserve">Ручнa рaдиo стaницa </w:t>
      </w:r>
      <w:r w:rsidRPr="007F7C8F">
        <w:rPr>
          <w:rFonts w:ascii="Times New Roman" w:hAnsi="Times New Roman"/>
          <w:b/>
          <w:sz w:val="24"/>
          <w:szCs w:val="24"/>
        </w:rPr>
        <w:t xml:space="preserve">модел Motorola DP1400 </w:t>
      </w:r>
      <w:r w:rsidRPr="007F7C8F">
        <w:rPr>
          <w:rFonts w:cs="Arial"/>
          <w:b/>
          <w:szCs w:val="32"/>
        </w:rPr>
        <w:t xml:space="preserve">понуди одговарајући производ </w:t>
      </w:r>
      <w:r w:rsidRPr="007F7C8F">
        <w:rPr>
          <w:rFonts w:cs="Arial"/>
          <w:b/>
        </w:rPr>
        <w:t xml:space="preserve">у цену добара из става 1.овог члана улазе и </w:t>
      </w:r>
      <w:proofErr w:type="gramStart"/>
      <w:r w:rsidRPr="007F7C8F">
        <w:rPr>
          <w:rFonts w:cs="Arial"/>
          <w:b/>
        </w:rPr>
        <w:t>трошкови :</w:t>
      </w:r>
      <w:proofErr w:type="gramEnd"/>
    </w:p>
    <w:p w:rsidR="00737A2E" w:rsidRPr="006D79F1" w:rsidRDefault="00737A2E" w:rsidP="00737A2E">
      <w:pPr>
        <w:rPr>
          <w:rFonts w:cs="Arial"/>
          <w:szCs w:val="32"/>
        </w:rPr>
      </w:pPr>
      <w:r>
        <w:rPr>
          <w:rFonts w:cs="Arial"/>
          <w:sz w:val="32"/>
          <w:szCs w:val="32"/>
        </w:rPr>
        <w:t>-</w:t>
      </w:r>
      <w:r w:rsidRPr="006D79F1">
        <w:rPr>
          <w:rFonts w:cs="Arial"/>
          <w:szCs w:val="32"/>
        </w:rPr>
        <w:t>Софтвер за програмирање понуђене радио станице</w:t>
      </w:r>
    </w:p>
    <w:p w:rsidR="00737A2E" w:rsidRPr="006D79F1" w:rsidRDefault="00737A2E" w:rsidP="00737A2E">
      <w:pPr>
        <w:rPr>
          <w:rFonts w:cs="Arial"/>
          <w:szCs w:val="32"/>
        </w:rPr>
      </w:pPr>
      <w:r>
        <w:rPr>
          <w:rFonts w:cs="Arial"/>
          <w:szCs w:val="32"/>
        </w:rPr>
        <w:t>-</w:t>
      </w:r>
      <w:r w:rsidRPr="006D79F1">
        <w:rPr>
          <w:rFonts w:cs="Arial"/>
          <w:szCs w:val="32"/>
        </w:rPr>
        <w:t>Каблов</w:t>
      </w:r>
      <w:r>
        <w:rPr>
          <w:rFonts w:cs="Arial"/>
          <w:szCs w:val="32"/>
        </w:rPr>
        <w:t>е</w:t>
      </w:r>
      <w:r w:rsidRPr="006D79F1">
        <w:rPr>
          <w:rFonts w:cs="Arial"/>
          <w:szCs w:val="32"/>
        </w:rPr>
        <w:t xml:space="preserve"> и додатн</w:t>
      </w:r>
      <w:r>
        <w:rPr>
          <w:rFonts w:cs="Arial"/>
          <w:szCs w:val="32"/>
        </w:rPr>
        <w:t>у</w:t>
      </w:r>
      <w:r w:rsidRPr="006D79F1">
        <w:rPr>
          <w:rFonts w:cs="Arial"/>
          <w:szCs w:val="32"/>
        </w:rPr>
        <w:t xml:space="preserve"> опрем</w:t>
      </w:r>
      <w:r>
        <w:rPr>
          <w:rFonts w:cs="Arial"/>
          <w:szCs w:val="32"/>
        </w:rPr>
        <w:t>у</w:t>
      </w:r>
      <w:r w:rsidRPr="006D79F1">
        <w:rPr>
          <w:rFonts w:cs="Arial"/>
          <w:szCs w:val="32"/>
        </w:rPr>
        <w:t xml:space="preserve"> за повезивање и програмирање понуђене радио станице </w:t>
      </w:r>
      <w:r w:rsidRPr="00073F83">
        <w:rPr>
          <w:rFonts w:cs="Arial"/>
          <w:b/>
          <w:szCs w:val="32"/>
        </w:rPr>
        <w:t>(</w:t>
      </w:r>
      <w:r>
        <w:rPr>
          <w:rFonts w:cs="Arial"/>
          <w:b/>
          <w:szCs w:val="32"/>
          <w:lang w:val="sr-Cyrl-RS"/>
        </w:rPr>
        <w:t>1</w:t>
      </w:r>
      <w:r>
        <w:rPr>
          <w:rFonts w:cs="Arial"/>
          <w:b/>
          <w:szCs w:val="32"/>
        </w:rPr>
        <w:t xml:space="preserve"> комплет</w:t>
      </w:r>
      <w:r w:rsidRPr="00073F83">
        <w:rPr>
          <w:rFonts w:cs="Arial"/>
          <w:b/>
          <w:szCs w:val="32"/>
        </w:rPr>
        <w:t>)</w:t>
      </w:r>
    </w:p>
    <w:p w:rsidR="00737A2E" w:rsidRPr="006D79F1" w:rsidRDefault="00737A2E" w:rsidP="00737A2E">
      <w:pPr>
        <w:rPr>
          <w:rFonts w:cs="Arial"/>
          <w:szCs w:val="32"/>
        </w:rPr>
      </w:pPr>
      <w:r>
        <w:rPr>
          <w:rFonts w:cs="Arial"/>
          <w:szCs w:val="32"/>
        </w:rPr>
        <w:t>-</w:t>
      </w:r>
      <w:r w:rsidRPr="006D79F1">
        <w:rPr>
          <w:rFonts w:cs="Arial"/>
          <w:szCs w:val="32"/>
        </w:rPr>
        <w:t>Уређај за анализу, пуњење и освежавање батерија за понуђену радио станицу</w:t>
      </w:r>
      <w:r>
        <w:rPr>
          <w:rFonts w:cs="Arial"/>
          <w:szCs w:val="32"/>
        </w:rPr>
        <w:t xml:space="preserve"> (1 комад)</w:t>
      </w:r>
    </w:p>
    <w:p w:rsidR="00737A2E" w:rsidRDefault="00737A2E" w:rsidP="00737A2E">
      <w:pPr>
        <w:pStyle w:val="KDParagraf"/>
        <w:spacing w:before="0"/>
        <w:rPr>
          <w:rFonts w:cs="Arial"/>
          <w:b/>
        </w:rPr>
      </w:pPr>
      <w:r>
        <w:rPr>
          <w:rFonts w:cs="Arial"/>
          <w:szCs w:val="32"/>
        </w:rPr>
        <w:t>-Обуку за програмирање понуђене</w:t>
      </w:r>
      <w:r w:rsidRPr="006D79F1">
        <w:rPr>
          <w:rFonts w:cs="Arial"/>
          <w:szCs w:val="32"/>
        </w:rPr>
        <w:t xml:space="preserve"> радио станиц</w:t>
      </w:r>
      <w:r>
        <w:rPr>
          <w:rFonts w:cs="Arial"/>
          <w:szCs w:val="32"/>
        </w:rPr>
        <w:t>е</w:t>
      </w:r>
      <w:r w:rsidRPr="006D79F1">
        <w:rPr>
          <w:rFonts w:cs="Arial"/>
          <w:szCs w:val="32"/>
        </w:rPr>
        <w:t xml:space="preserve"> и употребу уређаја типа Battery Maintenance System </w:t>
      </w:r>
      <w:r>
        <w:rPr>
          <w:rFonts w:cs="Arial"/>
          <w:szCs w:val="32"/>
        </w:rPr>
        <w:t>за</w:t>
      </w:r>
      <w:r w:rsidRPr="006D79F1">
        <w:rPr>
          <w:rFonts w:cs="Arial"/>
          <w:szCs w:val="32"/>
        </w:rPr>
        <w:t xml:space="preserve"> понуђен</w:t>
      </w:r>
      <w:r>
        <w:rPr>
          <w:rFonts w:cs="Arial"/>
          <w:szCs w:val="32"/>
        </w:rPr>
        <w:t xml:space="preserve">у радио станицу </w:t>
      </w:r>
      <w:r w:rsidRPr="006D79F1">
        <w:rPr>
          <w:rFonts w:cs="Arial"/>
          <w:szCs w:val="32"/>
        </w:rPr>
        <w:t xml:space="preserve">, у трајању од 6 сати на локацији </w:t>
      </w:r>
      <w:r>
        <w:rPr>
          <w:rFonts w:cs="Arial"/>
          <w:szCs w:val="32"/>
        </w:rPr>
        <w:t>Купца</w:t>
      </w:r>
      <w:r w:rsidRPr="006D79F1">
        <w:rPr>
          <w:rFonts w:cs="Arial"/>
          <w:szCs w:val="32"/>
        </w:rPr>
        <w:t>,</w:t>
      </w:r>
      <w:r>
        <w:rPr>
          <w:rFonts w:cs="Arial"/>
          <w:szCs w:val="32"/>
        </w:rPr>
        <w:t>(огранак друштва ТЕНТ А)</w:t>
      </w:r>
      <w:r w:rsidRPr="006D79F1">
        <w:rPr>
          <w:rFonts w:cs="Arial"/>
          <w:szCs w:val="32"/>
        </w:rPr>
        <w:t xml:space="preserve"> у термину који се договара са </w:t>
      </w:r>
      <w:r>
        <w:rPr>
          <w:rFonts w:cs="Arial"/>
          <w:szCs w:val="32"/>
        </w:rPr>
        <w:t>Купцем</w:t>
      </w:r>
    </w:p>
    <w:p w:rsidR="00737A2E" w:rsidRPr="005224CA" w:rsidRDefault="00737A2E" w:rsidP="00737A2E">
      <w:pPr>
        <w:pStyle w:val="KDParagraf"/>
        <w:spacing w:before="0"/>
        <w:rPr>
          <w:rFonts w:cs="Arial"/>
          <w:b/>
          <w:lang w:val="sr-Cyrl-RS"/>
        </w:rPr>
      </w:pPr>
    </w:p>
    <w:p w:rsidR="00737A2E" w:rsidRDefault="00737A2E" w:rsidP="00737A2E">
      <w:pPr>
        <w:pStyle w:val="KDParagraf"/>
        <w:spacing w:before="0"/>
        <w:rPr>
          <w:rFonts w:cs="Arial"/>
          <w:b/>
          <w:lang w:val="sr-Cyrl-RS"/>
        </w:rPr>
      </w:pPr>
    </w:p>
    <w:p w:rsidR="00737A2E" w:rsidRDefault="00737A2E" w:rsidP="00737A2E">
      <w:pPr>
        <w:pStyle w:val="KDParagraf"/>
        <w:spacing w:before="0"/>
        <w:rPr>
          <w:rFonts w:cs="Arial"/>
          <w:b/>
          <w:lang w:val="sr-Cyrl-RS"/>
        </w:rPr>
      </w:pPr>
    </w:p>
    <w:p w:rsidR="00737A2E" w:rsidRDefault="00737A2E" w:rsidP="00737A2E">
      <w:pPr>
        <w:pStyle w:val="KDParagraf"/>
        <w:spacing w:before="0"/>
        <w:rPr>
          <w:rFonts w:cs="Arial"/>
          <w:b/>
          <w:lang w:val="sr-Cyrl-RS"/>
        </w:rPr>
      </w:pPr>
    </w:p>
    <w:p w:rsidR="00737A2E" w:rsidRPr="005224CA" w:rsidRDefault="00737A2E" w:rsidP="00737A2E">
      <w:pPr>
        <w:pStyle w:val="KDParagraf"/>
        <w:spacing w:before="0"/>
        <w:rPr>
          <w:rFonts w:cs="Arial"/>
          <w:b/>
          <w:lang w:val="sr-Cyrl-RS"/>
        </w:rPr>
      </w:pPr>
      <w:r w:rsidRPr="005224CA">
        <w:rPr>
          <w:rFonts w:cs="Arial"/>
          <w:b/>
          <w:lang w:val="sr-Cyrl-RS"/>
        </w:rPr>
        <w:t>ИЗДАВАЊЕ РАЧУНА И ПЛАЋАЊЕ</w:t>
      </w:r>
    </w:p>
    <w:p w:rsidR="00737A2E" w:rsidRPr="005224CA" w:rsidRDefault="00737A2E" w:rsidP="00737A2E">
      <w:pPr>
        <w:pStyle w:val="KDParagraf"/>
        <w:spacing w:before="0"/>
        <w:rPr>
          <w:rFonts w:cs="Arial"/>
          <w:lang w:val="sr-Cyrl-RS"/>
        </w:rPr>
      </w:pPr>
    </w:p>
    <w:p w:rsidR="00737A2E" w:rsidRDefault="00737A2E" w:rsidP="00737A2E">
      <w:pPr>
        <w:jc w:val="center"/>
        <w:rPr>
          <w:rFonts w:cs="Arial"/>
          <w:b/>
          <w:lang w:val="sr-Cyrl-RS"/>
        </w:rPr>
      </w:pPr>
      <w:r w:rsidRPr="005224CA">
        <w:rPr>
          <w:rFonts w:cs="Arial"/>
          <w:b/>
          <w:lang w:val="sr-Cyrl-RS"/>
        </w:rPr>
        <w:t>Члан 4.</w:t>
      </w:r>
    </w:p>
    <w:p w:rsidR="00737A2E" w:rsidRPr="005224CA" w:rsidRDefault="00737A2E" w:rsidP="00737A2E">
      <w:pPr>
        <w:jc w:val="center"/>
        <w:rPr>
          <w:rFonts w:cs="Arial"/>
          <w:b/>
          <w:lang w:val="sr-Cyrl-RS"/>
        </w:rPr>
      </w:pPr>
    </w:p>
    <w:p w:rsidR="00737A2E" w:rsidRPr="005224CA" w:rsidRDefault="00737A2E" w:rsidP="00737A2E">
      <w:pPr>
        <w:pStyle w:val="KDParagraf"/>
        <w:spacing w:before="0"/>
        <w:rPr>
          <w:rFonts w:eastAsia="Calibri" w:cs="Arial"/>
          <w:lang w:val="sr-Cyrl-RS"/>
        </w:rPr>
      </w:pPr>
      <w:r w:rsidRPr="005224CA">
        <w:rPr>
          <w:rFonts w:eastAsia="Calibri" w:cs="Arial"/>
          <w:lang w:val="sr-Cyrl-RS"/>
        </w:rPr>
        <w:lastRenderedPageBreak/>
        <w:t>Плаћање добара који су предмет ове јавне набавке Купац ће извршити</w:t>
      </w:r>
      <w:r>
        <w:rPr>
          <w:rFonts w:eastAsia="Calibri" w:cs="Arial"/>
          <w:lang w:val="sr-Cyrl-RS"/>
        </w:rPr>
        <w:t xml:space="preserve"> (Сукцесивно за Партију 2)</w:t>
      </w:r>
      <w:r w:rsidRPr="005224CA">
        <w:rPr>
          <w:rFonts w:eastAsia="Calibri" w:cs="Arial"/>
          <w:lang w:val="sr-Cyrl-RS"/>
        </w:rPr>
        <w:t xml:space="preserve"> на текући рачун Продавца,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w:t>
      </w:r>
    </w:p>
    <w:p w:rsidR="00737A2E" w:rsidRDefault="00737A2E" w:rsidP="00737A2E">
      <w:pPr>
        <w:pStyle w:val="KDParagraf"/>
        <w:spacing w:before="0"/>
        <w:rPr>
          <w:rFonts w:cs="Arial"/>
          <w:lang w:val="sr-Cyrl-RS"/>
        </w:rPr>
      </w:pPr>
      <w:r w:rsidRPr="005224CA">
        <w:rPr>
          <w:rFonts w:eastAsia="Calibri" w:cs="Arial"/>
          <w:lang w:val="sr-Cyrl-RS"/>
        </w:rPr>
        <w:t xml:space="preserve"> </w:t>
      </w:r>
      <w:r w:rsidRPr="005224CA">
        <w:rPr>
          <w:rFonts w:cs="Arial"/>
          <w:b/>
          <w:lang w:val="sr-Cyrl-RS"/>
        </w:rPr>
        <w:t>Рачун мора</w:t>
      </w:r>
      <w:r w:rsidRPr="005224CA">
        <w:rPr>
          <w:rFonts w:cs="Arial"/>
          <w:lang w:val="sr-Cyrl-RS"/>
        </w:rPr>
        <w:t xml:space="preserve"> </w:t>
      </w:r>
      <w:r w:rsidRPr="005224CA">
        <w:rPr>
          <w:rFonts w:cs="Arial"/>
          <w:b/>
          <w:lang w:val="sr-Cyrl-RS"/>
        </w:rPr>
        <w:t xml:space="preserve">гласити на: Јавно предузеће „Електропривреда Србије“ Београд, Балканска 13, огранак ТЕНТ, </w:t>
      </w:r>
      <w:r w:rsidRPr="005224CA">
        <w:rPr>
          <w:rFonts w:cs="Arial"/>
          <w:b/>
          <w:lang w:val="ru-RU"/>
        </w:rPr>
        <w:t>Богољуба Урошевића Црног 44</w:t>
      </w:r>
      <w:r w:rsidRPr="005224CA">
        <w:rPr>
          <w:rFonts w:cs="Arial"/>
          <w:b/>
          <w:lang w:val="sr-Cyrl-RS"/>
        </w:rPr>
        <w:t xml:space="preserve">, 11500 </w:t>
      </w:r>
      <w:r w:rsidRPr="005224CA">
        <w:rPr>
          <w:rFonts w:cs="Arial"/>
          <w:b/>
        </w:rPr>
        <w:t>O</w:t>
      </w:r>
      <w:r w:rsidRPr="005224CA">
        <w:rPr>
          <w:rFonts w:cs="Arial"/>
          <w:b/>
          <w:lang w:val="sr-Cyrl-RS"/>
        </w:rPr>
        <w:t xml:space="preserve">бреновац, ПИБ </w:t>
      </w:r>
      <w:r w:rsidRPr="005224CA">
        <w:rPr>
          <w:rFonts w:cs="Arial"/>
          <w:b/>
          <w:lang w:val="sr-Cyrl-BA"/>
        </w:rPr>
        <w:t>(103920327)</w:t>
      </w:r>
      <w:r w:rsidRPr="005224CA">
        <w:rPr>
          <w:rFonts w:cs="Arial"/>
          <w:lang w:val="sr-Cyrl-RS"/>
        </w:rPr>
        <w:t xml:space="preserve"> и бити достављен на адресу Купца: Јавно предузеће „Електропривреда Србије“ Београд, огранак ТЕНТ, </w:t>
      </w:r>
      <w:r w:rsidRPr="005224CA">
        <w:rPr>
          <w:rFonts w:cs="Arial"/>
          <w:lang w:val="ru-RU"/>
        </w:rPr>
        <w:t>Богољуба Урошевића Црног 44</w:t>
      </w:r>
      <w:r w:rsidRPr="005224CA">
        <w:rPr>
          <w:rFonts w:cs="Arial"/>
          <w:lang w:val="sr-Cyrl-RS"/>
        </w:rPr>
        <w:t xml:space="preserve">, 11500 </w:t>
      </w:r>
      <w:r w:rsidRPr="005224CA">
        <w:rPr>
          <w:rFonts w:cs="Arial"/>
        </w:rPr>
        <w:t>O</w:t>
      </w:r>
      <w:r w:rsidRPr="005224CA">
        <w:rPr>
          <w:rFonts w:cs="Arial"/>
          <w:lang w:val="sr-Cyrl-RS"/>
        </w:rPr>
        <w:t>бреновац, са обавезним прилозима-/Записник о квалитативном пријему, са читко написаним именом и презименом и потписом овлашћеног лица Корисника услуга. Продавац је обавезан да на рачуну/рачунима наведе уговор на основу којег се рачун издаје (број и датум).</w:t>
      </w:r>
    </w:p>
    <w:p w:rsidR="00737A2E" w:rsidRPr="005F6B15" w:rsidRDefault="00737A2E" w:rsidP="00737A2E">
      <w:pPr>
        <w:pStyle w:val="KDParagraf"/>
        <w:spacing w:before="0"/>
        <w:rPr>
          <w:rFonts w:cs="Arial"/>
          <w:b/>
          <w:lang w:val="sr-Cyrl-RS"/>
        </w:rPr>
      </w:pPr>
      <w:r w:rsidRPr="005F6B15">
        <w:rPr>
          <w:rFonts w:cs="Arial"/>
          <w:b/>
          <w:lang w:val="sr-Cyrl-RS"/>
        </w:rPr>
        <w:t>За Партију 1</w:t>
      </w:r>
    </w:p>
    <w:p w:rsidR="00737A2E" w:rsidRDefault="00737A2E" w:rsidP="00737A2E">
      <w:pPr>
        <w:pStyle w:val="KDParagraf"/>
        <w:spacing w:before="0"/>
        <w:rPr>
          <w:rFonts w:cs="Arial"/>
          <w:lang w:val="sr-Cyrl-RS"/>
        </w:rPr>
      </w:pPr>
      <w:r w:rsidRPr="00D44428">
        <w:rPr>
          <w:rFonts w:cs="Arial"/>
          <w:lang w:val="sr-Cyrl-RS"/>
        </w:rPr>
        <w:t xml:space="preserve">По испорученим целокупним добрима и извршењем свих послова неопходним за реализацију предметне јавне набавке, </w:t>
      </w:r>
      <w:r>
        <w:rPr>
          <w:rFonts w:cs="Arial"/>
          <w:lang w:val="sr-Cyrl-RS"/>
        </w:rPr>
        <w:t>Продавац</w:t>
      </w:r>
      <w:r w:rsidRPr="00D44428">
        <w:rPr>
          <w:rFonts w:cs="Arial"/>
          <w:lang w:val="sr-Cyrl-RS"/>
        </w:rPr>
        <w:t xml:space="preserve"> доставља отпремнице, Записник (прилог бр.2 конкурсне документације) испоручених добара се доставља лицу задуженом за праћење уговора који доставља шефу Службе и одговорном лицу огранка ТЕНТ на оверу. Након овере, узима један примерак, а остале враћа </w:t>
      </w:r>
      <w:r>
        <w:rPr>
          <w:rFonts w:cs="Arial"/>
          <w:lang w:val="sr-Cyrl-RS"/>
        </w:rPr>
        <w:t>Продавцу</w:t>
      </w:r>
    </w:p>
    <w:p w:rsidR="00737A2E" w:rsidRPr="002C5A6C" w:rsidRDefault="00737A2E" w:rsidP="00737A2E">
      <w:pPr>
        <w:pStyle w:val="KDParagraf"/>
        <w:spacing w:before="0"/>
        <w:rPr>
          <w:rFonts w:cs="Arial"/>
          <w:b/>
          <w:lang w:val="sr-Cyrl-RS"/>
        </w:rPr>
      </w:pPr>
      <w:r w:rsidRPr="002C5A6C">
        <w:rPr>
          <w:rFonts w:cs="Arial"/>
          <w:b/>
          <w:lang w:val="sr-Cyrl-RS"/>
        </w:rPr>
        <w:t>За Партију 2</w:t>
      </w:r>
    </w:p>
    <w:p w:rsidR="00737A2E" w:rsidRPr="00AA2412" w:rsidRDefault="00737A2E" w:rsidP="00737A2E">
      <w:pPr>
        <w:pStyle w:val="KDParagraf"/>
        <w:spacing w:before="0"/>
        <w:rPr>
          <w:rFonts w:cs="Arial"/>
          <w:lang w:val="sr-Cyrl-RS"/>
        </w:rPr>
      </w:pPr>
      <w:r w:rsidRPr="00D44428">
        <w:rPr>
          <w:rFonts w:cs="Arial"/>
          <w:lang w:val="sr-Cyrl-RS"/>
        </w:rPr>
        <w:t>По испорученим целокупним добрима и</w:t>
      </w:r>
      <w:r>
        <w:rPr>
          <w:rFonts w:cs="Arial"/>
          <w:lang w:val="sr-Cyrl-RS"/>
        </w:rPr>
        <w:t xml:space="preserve"> сукцесивним извођењем</w:t>
      </w:r>
      <w:r w:rsidRPr="00D44428">
        <w:rPr>
          <w:rFonts w:cs="Arial"/>
          <w:lang w:val="sr-Cyrl-RS"/>
        </w:rPr>
        <w:t xml:space="preserve"> радова неопходним за реализацију предметне јавне набавке, </w:t>
      </w:r>
      <w:r>
        <w:rPr>
          <w:rFonts w:cs="Arial"/>
          <w:lang w:val="sr-Cyrl-RS"/>
        </w:rPr>
        <w:t>Продавац</w:t>
      </w:r>
      <w:r w:rsidRPr="00D44428">
        <w:rPr>
          <w:rFonts w:cs="Arial"/>
          <w:lang w:val="sr-Cyrl-RS"/>
        </w:rPr>
        <w:t xml:space="preserve">  доставља отпремнице, Записник (прилог бр.2.1 конкурсне документације) Записник (испоручених добара и изведених радова се доставља лицу задуженом за праћење уговора који доставља шефу Службе и одговорном лицу огранка ТЕНТ на оверу. Након овере, узима један примерак, а остале враћа </w:t>
      </w:r>
      <w:r>
        <w:rPr>
          <w:rFonts w:cs="Arial"/>
          <w:lang w:val="sr-Cyrl-RS"/>
        </w:rPr>
        <w:t>Продавцу.</w:t>
      </w:r>
    </w:p>
    <w:p w:rsidR="00737A2E" w:rsidRPr="005224CA" w:rsidRDefault="00737A2E" w:rsidP="00737A2E">
      <w:pPr>
        <w:pStyle w:val="KDParagraf"/>
        <w:spacing w:before="0"/>
        <w:rPr>
          <w:rFonts w:cs="Arial"/>
          <w:lang w:val="sr-Cyrl-RS"/>
        </w:rPr>
      </w:pPr>
      <w:r w:rsidRPr="005224CA">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A2E" w:rsidRDefault="00737A2E" w:rsidP="00737A2E">
      <w:pPr>
        <w:pStyle w:val="KDParagraf"/>
        <w:spacing w:before="0"/>
        <w:rPr>
          <w:rFonts w:cs="Arial"/>
          <w:lang w:val="sr-Cyrl-RS" w:eastAsia="sr-Latn-CS"/>
        </w:rPr>
      </w:pPr>
      <w:r w:rsidRPr="005224CA">
        <w:rPr>
          <w:rFonts w:cs="Arial"/>
          <w:lang w:val="sr-Cyrl-RS" w:eastAsia="sr-Latn-CS"/>
        </w:rPr>
        <w:t xml:space="preserve">Рок плаћања почиње да тече од дана пријема исправног рачуна са захтеваном пратећом документацијом. </w:t>
      </w:r>
    </w:p>
    <w:p w:rsidR="00737A2E" w:rsidRPr="00383E73" w:rsidRDefault="00737A2E" w:rsidP="00737A2E">
      <w:pPr>
        <w:pStyle w:val="KDParagraf"/>
        <w:spacing w:before="0"/>
        <w:rPr>
          <w:rFonts w:cs="Arial"/>
          <w:b/>
          <w:lang w:val="sr-Cyrl-RS" w:eastAsia="sr-Latn-CS"/>
        </w:rPr>
      </w:pPr>
      <w:r w:rsidRPr="00383E73">
        <w:rPr>
          <w:rFonts w:cs="Arial"/>
          <w:b/>
          <w:lang w:val="sr-Cyrl-RS" w:eastAsia="sr-Latn-CS"/>
        </w:rPr>
        <w:t>За Партију 1</w:t>
      </w:r>
    </w:p>
    <w:p w:rsidR="00737A2E" w:rsidRPr="005224CA" w:rsidRDefault="00737A2E" w:rsidP="00737A2E">
      <w:pPr>
        <w:pStyle w:val="KDParagraf"/>
        <w:spacing w:before="0"/>
        <w:rPr>
          <w:rFonts w:cs="Arial"/>
          <w:lang w:val="sr-Cyrl-RS"/>
        </w:rPr>
      </w:pPr>
      <w:r w:rsidRPr="005224CA">
        <w:rPr>
          <w:rFonts w:cs="Arial"/>
          <w:lang w:val="sr-Cyrl-RS"/>
        </w:rPr>
        <w:t>Плаћање укупно уговорене цене извршиће се у динарима, на рачун Продавца/ бр.____________________ који се води код _________ банке, у целости, након закључења Уговора, након испоруке предмета Уговора и успешно извршеног квалитативног и квантитативног пријема предмета Уговора, у року до 45 дана од пријема исправног рачуна.</w:t>
      </w:r>
    </w:p>
    <w:p w:rsidR="00737A2E" w:rsidRPr="00383E73" w:rsidRDefault="00737A2E" w:rsidP="00737A2E">
      <w:pPr>
        <w:pStyle w:val="KDParagraf"/>
        <w:spacing w:before="0"/>
        <w:rPr>
          <w:rFonts w:cs="Arial"/>
          <w:b/>
          <w:lang w:val="sr-Cyrl-RS" w:eastAsia="sr-Latn-CS"/>
        </w:rPr>
      </w:pPr>
      <w:r w:rsidRPr="00383E73">
        <w:rPr>
          <w:rFonts w:cs="Arial"/>
          <w:b/>
          <w:lang w:val="sr-Cyrl-RS" w:eastAsia="sr-Latn-CS"/>
        </w:rPr>
        <w:t>За Партију 2</w:t>
      </w:r>
    </w:p>
    <w:p w:rsidR="00737A2E" w:rsidRPr="005224CA" w:rsidRDefault="00737A2E" w:rsidP="00737A2E">
      <w:pPr>
        <w:pStyle w:val="KDParagraf"/>
        <w:spacing w:before="0"/>
        <w:rPr>
          <w:rFonts w:cs="Arial"/>
          <w:lang w:val="sr-Cyrl-RS"/>
        </w:rPr>
      </w:pPr>
      <w:r w:rsidRPr="005224CA">
        <w:rPr>
          <w:rFonts w:cs="Arial"/>
          <w:lang w:val="sr-Cyrl-RS"/>
        </w:rPr>
        <w:t xml:space="preserve">Плаћање укупно уговорене цене извршиће се у динарима, на рачун Продавца/ бр.____________________ који се води код _________ банке, </w:t>
      </w:r>
      <w:r>
        <w:rPr>
          <w:rFonts w:cs="Arial"/>
          <w:lang w:val="sr-Cyrl-RS"/>
        </w:rPr>
        <w:t xml:space="preserve">и то </w:t>
      </w:r>
      <w:r w:rsidRPr="005224CA">
        <w:rPr>
          <w:rFonts w:cs="Arial"/>
          <w:lang w:val="sr-Cyrl-RS"/>
        </w:rPr>
        <w:t xml:space="preserve"> </w:t>
      </w:r>
      <w:r>
        <w:rPr>
          <w:rFonts w:cs="Arial"/>
          <w:lang w:val="sr-Cyrl-RS"/>
        </w:rPr>
        <w:t>сукцесивно</w:t>
      </w:r>
      <w:r w:rsidRPr="005224CA">
        <w:rPr>
          <w:rFonts w:cs="Arial"/>
          <w:lang w:val="sr-Cyrl-RS"/>
        </w:rPr>
        <w:t>, након закључења Уговора, након испоруке предмета Уговора и успешно извршеног квалитативног и квантитативног пријема предмета Уговора</w:t>
      </w:r>
      <w:r>
        <w:rPr>
          <w:rFonts w:cs="Arial"/>
          <w:lang w:val="sr-Cyrl-RS"/>
        </w:rPr>
        <w:t xml:space="preserve"> а у складу са роковима из члана 5. става 2. Уговора </w:t>
      </w:r>
      <w:r w:rsidRPr="005224CA">
        <w:rPr>
          <w:rFonts w:cs="Arial"/>
          <w:lang w:val="sr-Cyrl-RS"/>
        </w:rPr>
        <w:t>, у року до 45 дана од пријема исправног рачуна.</w:t>
      </w:r>
    </w:p>
    <w:p w:rsidR="00737A2E" w:rsidRDefault="00737A2E" w:rsidP="00737A2E">
      <w:pPr>
        <w:pStyle w:val="KDParagraf"/>
        <w:spacing w:before="0"/>
        <w:rPr>
          <w:rFonts w:eastAsia="Calibri" w:cs="Arial"/>
          <w:color w:val="00B0F0"/>
          <w:lang w:val="sr-Cyrl-RS"/>
        </w:rPr>
      </w:pPr>
    </w:p>
    <w:p w:rsidR="00737A2E" w:rsidRDefault="00737A2E" w:rsidP="00737A2E">
      <w:pPr>
        <w:pStyle w:val="KDParagraf"/>
        <w:spacing w:before="0"/>
        <w:rPr>
          <w:rFonts w:eastAsia="Calibri" w:cs="Arial"/>
          <w:color w:val="00B0F0"/>
          <w:lang w:val="sr-Cyrl-RS"/>
        </w:rPr>
      </w:pPr>
    </w:p>
    <w:p w:rsidR="00737A2E" w:rsidRDefault="00737A2E" w:rsidP="00737A2E">
      <w:pPr>
        <w:pStyle w:val="KDParagraf"/>
        <w:spacing w:before="0"/>
        <w:rPr>
          <w:rFonts w:eastAsia="Calibri" w:cs="Arial"/>
          <w:color w:val="00B0F0"/>
          <w:lang w:val="sr-Cyrl-RS"/>
        </w:rPr>
      </w:pPr>
    </w:p>
    <w:p w:rsidR="00737A2E" w:rsidRDefault="00737A2E" w:rsidP="00737A2E">
      <w:pPr>
        <w:pStyle w:val="KDParagraf"/>
        <w:spacing w:before="0"/>
        <w:rPr>
          <w:rFonts w:eastAsia="Calibri" w:cs="Arial"/>
          <w:color w:val="00B0F0"/>
          <w:lang w:val="sr-Cyrl-RS"/>
        </w:rPr>
      </w:pPr>
    </w:p>
    <w:p w:rsidR="00737A2E" w:rsidRPr="005224CA" w:rsidRDefault="00737A2E" w:rsidP="00737A2E">
      <w:pPr>
        <w:pStyle w:val="KDParagraf"/>
        <w:spacing w:before="0"/>
        <w:rPr>
          <w:rFonts w:eastAsia="Calibri" w:cs="Arial"/>
          <w:color w:val="00B0F0"/>
          <w:lang w:val="sr-Cyrl-RS"/>
        </w:rPr>
      </w:pPr>
    </w:p>
    <w:p w:rsidR="00737A2E" w:rsidRPr="005224CA" w:rsidRDefault="00737A2E" w:rsidP="00737A2E">
      <w:pPr>
        <w:pStyle w:val="KDParagraf"/>
        <w:spacing w:before="0"/>
        <w:rPr>
          <w:rFonts w:cs="Arial"/>
          <w:b/>
          <w:lang w:val="sr-Cyrl-RS"/>
        </w:rPr>
      </w:pPr>
      <w:r w:rsidRPr="005224CA">
        <w:rPr>
          <w:rFonts w:cs="Arial"/>
          <w:b/>
          <w:lang w:val="sr-Cyrl-RS"/>
        </w:rPr>
        <w:t>РОК И МЕСТО ИСПОРУКЕ</w:t>
      </w:r>
    </w:p>
    <w:p w:rsidR="00737A2E" w:rsidRPr="005224CA" w:rsidRDefault="00737A2E" w:rsidP="00737A2E">
      <w:pPr>
        <w:jc w:val="center"/>
        <w:rPr>
          <w:rFonts w:cs="Arial"/>
          <w:b/>
          <w:lang w:val="sr-Cyrl-RS"/>
        </w:rPr>
      </w:pPr>
      <w:r w:rsidRPr="005224CA">
        <w:rPr>
          <w:rFonts w:cs="Arial"/>
          <w:b/>
          <w:lang w:val="sr-Cyrl-RS"/>
        </w:rPr>
        <w:t>Члан 5.</w:t>
      </w:r>
    </w:p>
    <w:p w:rsidR="00737A2E" w:rsidRPr="005224CA" w:rsidRDefault="00737A2E" w:rsidP="00737A2E">
      <w:pPr>
        <w:rPr>
          <w:rFonts w:cs="Arial"/>
          <w:b/>
          <w:lang w:val="sr-Cyrl-RS"/>
        </w:rPr>
      </w:pPr>
      <w:r w:rsidRPr="005224CA">
        <w:rPr>
          <w:rFonts w:cs="Arial"/>
          <w:b/>
          <w:lang w:val="sr-Cyrl-RS"/>
        </w:rPr>
        <w:t>Партија 1</w:t>
      </w:r>
    </w:p>
    <w:p w:rsidR="00737A2E" w:rsidRPr="005224CA" w:rsidRDefault="00737A2E" w:rsidP="00737A2E">
      <w:pPr>
        <w:pStyle w:val="KDParagraf"/>
        <w:spacing w:before="0"/>
        <w:rPr>
          <w:rFonts w:cs="Arial"/>
          <w:lang w:val="sr-Cyrl-RS"/>
        </w:rPr>
      </w:pPr>
      <w:r w:rsidRPr="005224CA">
        <w:rPr>
          <w:rFonts w:cs="Arial"/>
          <w:lang w:val="sr-Cyrl-RS"/>
        </w:rPr>
        <w:lastRenderedPageBreak/>
        <w:t xml:space="preserve">Продавац се обавезује да испоруку добара Уговора изврши у року од: ______ дана од </w:t>
      </w:r>
      <w:r>
        <w:rPr>
          <w:rFonts w:cs="Arial"/>
          <w:lang w:val="sr-Cyrl-RS"/>
        </w:rPr>
        <w:t xml:space="preserve"> дана ступања </w:t>
      </w:r>
      <w:r w:rsidRPr="005224CA">
        <w:rPr>
          <w:rFonts w:cs="Arial"/>
          <w:lang w:val="sr-Cyrl-RS"/>
        </w:rPr>
        <w:t xml:space="preserve"> уговора</w:t>
      </w:r>
      <w:r>
        <w:rPr>
          <w:rFonts w:cs="Arial"/>
          <w:lang w:val="sr-Cyrl-RS"/>
        </w:rPr>
        <w:t xml:space="preserve"> на снагу </w:t>
      </w:r>
      <w:r w:rsidRPr="005224CA">
        <w:rPr>
          <w:rFonts w:cs="Arial"/>
          <w:lang w:val="sr-Cyrl-RS"/>
        </w:rPr>
        <w:t xml:space="preserve">. </w:t>
      </w:r>
    </w:p>
    <w:p w:rsidR="00737A2E" w:rsidRPr="005224CA" w:rsidRDefault="00737A2E" w:rsidP="00737A2E">
      <w:pPr>
        <w:rPr>
          <w:rFonts w:cs="Arial"/>
          <w:b/>
          <w:lang w:val="sr-Cyrl-RS"/>
        </w:rPr>
      </w:pPr>
      <w:r w:rsidRPr="005224CA">
        <w:rPr>
          <w:rFonts w:cs="Arial"/>
          <w:b/>
          <w:lang w:val="sr-Cyrl-RS"/>
        </w:rPr>
        <w:t>Партија 2</w:t>
      </w:r>
    </w:p>
    <w:p w:rsidR="00737A2E" w:rsidRPr="00CF48D1" w:rsidRDefault="00737A2E" w:rsidP="00737A2E">
      <w:pPr>
        <w:pStyle w:val="KDParagraf"/>
        <w:spacing w:before="0"/>
        <w:rPr>
          <w:rFonts w:cs="Arial"/>
          <w:lang w:val="sr-Cyrl-RS"/>
        </w:rPr>
      </w:pPr>
      <w:r w:rsidRPr="005224CA">
        <w:rPr>
          <w:rFonts w:cs="Arial"/>
          <w:lang w:val="sr-Cyrl-RS"/>
        </w:rPr>
        <w:t>Продавац се обавезује да испоруку добара</w:t>
      </w:r>
      <w:r>
        <w:rPr>
          <w:rFonts w:cs="Arial"/>
          <w:lang w:val="sr-Cyrl-RS"/>
        </w:rPr>
        <w:t xml:space="preserve"> и</w:t>
      </w:r>
      <w:r w:rsidRPr="005224CA">
        <w:rPr>
          <w:rFonts w:cs="Arial"/>
          <w:lang w:val="sr-Cyrl-RS"/>
        </w:rPr>
        <w:t xml:space="preserve"> </w:t>
      </w:r>
      <w:r>
        <w:rPr>
          <w:rFonts w:cs="Arial"/>
          <w:lang w:val="sr-Cyrl-RS"/>
        </w:rPr>
        <w:t>извођење радова неопходних</w:t>
      </w:r>
      <w:r w:rsidRPr="00461C11">
        <w:rPr>
          <w:rFonts w:cs="Arial"/>
          <w:lang w:val="sr-Cyrl-RS"/>
        </w:rPr>
        <w:t xml:space="preserve"> за реализацију предметне јавне набавке </w:t>
      </w:r>
      <w:r w:rsidRPr="005224CA">
        <w:rPr>
          <w:rFonts w:cs="Arial"/>
          <w:lang w:val="sr-Cyrl-RS"/>
        </w:rPr>
        <w:t xml:space="preserve">Уговора изврши у року од: ______ </w:t>
      </w:r>
      <w:r w:rsidRPr="002A4107">
        <w:rPr>
          <w:rFonts w:cs="Arial"/>
          <w:lang w:val="sr-Cyrl-RS"/>
        </w:rPr>
        <w:t>дана од  д</w:t>
      </w:r>
      <w:r>
        <w:rPr>
          <w:rFonts w:cs="Arial"/>
          <w:lang w:val="sr-Cyrl-RS"/>
        </w:rPr>
        <w:t xml:space="preserve">ана ступања  </w:t>
      </w:r>
      <w:r w:rsidRPr="00CF48D1">
        <w:rPr>
          <w:rFonts w:cs="Arial"/>
          <w:lang w:val="sr-Cyrl-RS"/>
        </w:rPr>
        <w:t>уговора на снагу и то</w:t>
      </w:r>
      <w:r w:rsidRPr="00CF48D1">
        <w:rPr>
          <w:rFonts w:cs="Arial"/>
        </w:rPr>
        <w:t>:</w:t>
      </w:r>
    </w:p>
    <w:p w:rsidR="00737A2E" w:rsidRPr="00CF48D1" w:rsidRDefault="00737A2E" w:rsidP="00737A2E">
      <w:pPr>
        <w:numPr>
          <w:ilvl w:val="0"/>
          <w:numId w:val="9"/>
        </w:numPr>
        <w:suppressAutoHyphens w:val="0"/>
        <w:jc w:val="both"/>
        <w:rPr>
          <w:rFonts w:cs="Arial"/>
        </w:rPr>
      </w:pPr>
      <w:r w:rsidRPr="00CF48D1">
        <w:rPr>
          <w:rFonts w:cs="Arial"/>
          <w:lang w:val="sr-Cyrl-RS"/>
        </w:rPr>
        <w:t xml:space="preserve">за ставку </w:t>
      </w:r>
      <w:r w:rsidRPr="00CF48D1">
        <w:rPr>
          <w:rFonts w:cs="Arial"/>
        </w:rPr>
        <w:t xml:space="preserve">I </w:t>
      </w:r>
      <w:r w:rsidRPr="00CF48D1">
        <w:rPr>
          <w:rFonts w:cs="Arial"/>
          <w:lang w:val="sr-Cyrl-RS"/>
        </w:rPr>
        <w:t>(</w:t>
      </w:r>
      <w:r w:rsidRPr="00CF48D1">
        <w:rPr>
          <w:rFonts w:cs="Arial"/>
        </w:rPr>
        <w:t>Израда Пројекта за изођење радова за систем радио веза Сектора за Управљање ризицима за ЈП ЕПС – Огранак ТЕНТ, према Пројектном задатку</w:t>
      </w:r>
      <w:r w:rsidRPr="00CF48D1">
        <w:rPr>
          <w:rFonts w:cs="Arial"/>
          <w:lang w:val="sr-Cyrl-RS"/>
        </w:rPr>
        <w:t xml:space="preserve">) у року који </w:t>
      </w:r>
      <w:r w:rsidRPr="00CF48D1">
        <w:rPr>
          <w:rFonts w:cs="Arial"/>
        </w:rPr>
        <w:t xml:space="preserve">не може бити дужи од </w:t>
      </w:r>
      <w:r w:rsidRPr="00CF48D1">
        <w:rPr>
          <w:rFonts w:cs="Arial"/>
          <w:lang w:val="sr-Cyrl-RS"/>
        </w:rPr>
        <w:t xml:space="preserve">150  дана од  дана ступања уговора на снагу, </w:t>
      </w:r>
    </w:p>
    <w:p w:rsidR="00737A2E" w:rsidRPr="00CF48D1" w:rsidRDefault="00737A2E" w:rsidP="00737A2E">
      <w:pPr>
        <w:numPr>
          <w:ilvl w:val="0"/>
          <w:numId w:val="9"/>
        </w:numPr>
        <w:suppressAutoHyphens w:val="0"/>
        <w:jc w:val="both"/>
        <w:rPr>
          <w:rFonts w:cs="Arial"/>
          <w:lang w:val="sr-Cyrl-RS"/>
        </w:rPr>
      </w:pPr>
      <w:r w:rsidRPr="00CF48D1">
        <w:rPr>
          <w:rFonts w:cs="Arial"/>
          <w:lang w:val="sr-Cyrl-RS"/>
        </w:rPr>
        <w:t xml:space="preserve">за ставке 1,2,3,4,5,6 у </w:t>
      </w:r>
      <w:r w:rsidRPr="00CF48D1">
        <w:rPr>
          <w:rFonts w:cs="Arial"/>
        </w:rPr>
        <w:t xml:space="preserve">року који не може бити дужи од </w:t>
      </w:r>
      <w:r w:rsidRPr="00CF48D1">
        <w:rPr>
          <w:rFonts w:cs="Arial"/>
          <w:lang w:val="sr-Cyrl-RS"/>
        </w:rPr>
        <w:t xml:space="preserve">180 дана од  дана ступања уговора на снагу </w:t>
      </w:r>
    </w:p>
    <w:p w:rsidR="00737A2E" w:rsidRPr="00CF48D1" w:rsidRDefault="00737A2E" w:rsidP="00737A2E">
      <w:pPr>
        <w:numPr>
          <w:ilvl w:val="0"/>
          <w:numId w:val="9"/>
        </w:numPr>
        <w:suppressAutoHyphens w:val="0"/>
        <w:jc w:val="both"/>
        <w:rPr>
          <w:rFonts w:cs="Arial"/>
          <w:lang w:val="sr-Cyrl-RS"/>
        </w:rPr>
      </w:pPr>
      <w:r w:rsidRPr="00CF48D1">
        <w:rPr>
          <w:rFonts w:cs="Arial"/>
          <w:lang w:val="sr-Cyrl-RS"/>
        </w:rPr>
        <w:t xml:space="preserve">за ставку </w:t>
      </w:r>
      <w:r w:rsidRPr="00CF48D1">
        <w:rPr>
          <w:rFonts w:cs="Arial"/>
        </w:rPr>
        <w:t>I</w:t>
      </w:r>
      <w:r w:rsidRPr="00CF48D1">
        <w:rPr>
          <w:rFonts w:cs="Arial"/>
          <w:lang w:val="sr-Latn-RS"/>
        </w:rPr>
        <w:t>II</w:t>
      </w:r>
      <w:r w:rsidRPr="00CF48D1">
        <w:rPr>
          <w:rFonts w:cs="Arial"/>
          <w:lang w:val="sr-Cyrl-RS"/>
        </w:rPr>
        <w:t xml:space="preserve"> у </w:t>
      </w:r>
      <w:r w:rsidRPr="00CF48D1">
        <w:rPr>
          <w:rFonts w:cs="Arial"/>
        </w:rPr>
        <w:t xml:space="preserve">року који не може бити дужи од </w:t>
      </w:r>
      <w:r>
        <w:rPr>
          <w:rFonts w:cs="Arial"/>
          <w:lang w:val="sr-Cyrl-RS"/>
        </w:rPr>
        <w:t>190</w:t>
      </w:r>
      <w:r w:rsidRPr="00CF48D1">
        <w:rPr>
          <w:rFonts w:cs="Arial"/>
          <w:lang w:val="sr-Cyrl-RS"/>
        </w:rPr>
        <w:t xml:space="preserve"> дана од  дана ступања уговора на снагу </w:t>
      </w:r>
    </w:p>
    <w:p w:rsidR="00737A2E" w:rsidRPr="00CF48D1" w:rsidRDefault="00737A2E" w:rsidP="00737A2E">
      <w:pPr>
        <w:numPr>
          <w:ilvl w:val="0"/>
          <w:numId w:val="9"/>
        </w:numPr>
        <w:suppressAutoHyphens w:val="0"/>
        <w:jc w:val="both"/>
        <w:rPr>
          <w:rFonts w:cs="Arial"/>
          <w:lang w:val="sr-Cyrl-RS"/>
        </w:rPr>
      </w:pPr>
      <w:r w:rsidRPr="00CF48D1">
        <w:rPr>
          <w:rFonts w:cs="Arial"/>
          <w:lang w:val="sr-Cyrl-RS"/>
        </w:rPr>
        <w:t xml:space="preserve">за ставку </w:t>
      </w:r>
      <w:r w:rsidRPr="00CF48D1">
        <w:rPr>
          <w:rFonts w:cs="Arial"/>
          <w:lang w:val="sr-Latn-RS"/>
        </w:rPr>
        <w:t>IV</w:t>
      </w:r>
      <w:r w:rsidRPr="00CF48D1">
        <w:rPr>
          <w:rFonts w:cs="Arial"/>
          <w:lang w:val="sr-Cyrl-RS"/>
        </w:rPr>
        <w:t xml:space="preserve"> у </w:t>
      </w:r>
      <w:r w:rsidRPr="00CF48D1">
        <w:rPr>
          <w:rFonts w:cs="Arial"/>
        </w:rPr>
        <w:t xml:space="preserve">року који не може бити дужи од </w:t>
      </w:r>
      <w:r>
        <w:rPr>
          <w:rFonts w:cs="Arial"/>
          <w:lang w:val="sr-Cyrl-RS"/>
        </w:rPr>
        <w:t>210</w:t>
      </w:r>
      <w:r w:rsidRPr="00CF48D1">
        <w:rPr>
          <w:rFonts w:cs="Arial"/>
          <w:lang w:val="sr-Cyrl-RS"/>
        </w:rPr>
        <w:t xml:space="preserve"> дана од  дана ступања уговора на снагу </w:t>
      </w:r>
    </w:p>
    <w:p w:rsidR="00737A2E" w:rsidRPr="00CF48D1" w:rsidRDefault="00737A2E" w:rsidP="00737A2E">
      <w:pPr>
        <w:rPr>
          <w:rFonts w:cs="Arial"/>
          <w:lang w:val="sr-Cyrl-RS"/>
        </w:rPr>
      </w:pPr>
      <w:r w:rsidRPr="00CF48D1">
        <w:rPr>
          <w:rFonts w:cs="Arial"/>
          <w:b/>
          <w:lang w:val="sr-Cyrl-RS"/>
        </w:rPr>
        <w:t>За Партије 1 и 2:</w:t>
      </w:r>
      <w:r w:rsidRPr="00CF48D1">
        <w:rPr>
          <w:rFonts w:cs="Arial"/>
        </w:rPr>
        <w:t xml:space="preserve"> </w:t>
      </w:r>
      <w:r w:rsidRPr="00CF48D1">
        <w:rPr>
          <w:rFonts w:cs="Arial"/>
          <w:lang w:val="sr-Cyrl-RS"/>
        </w:rPr>
        <w:t>Место испоруке је локација ТЕНТ А, Улица Богољуба Урошевића Црног 44., 11500 Обреновац .</w:t>
      </w:r>
    </w:p>
    <w:p w:rsidR="00737A2E" w:rsidRPr="00CF48D1" w:rsidRDefault="00737A2E" w:rsidP="00737A2E">
      <w:pPr>
        <w:rPr>
          <w:rFonts w:cs="Arial"/>
          <w:lang w:val="sr-Cyrl-RS"/>
        </w:rPr>
      </w:pPr>
      <w:r w:rsidRPr="00CF48D1">
        <w:rPr>
          <w:rFonts w:cs="Arial"/>
          <w:lang w:val="sr-Cyrl-RS"/>
        </w:rPr>
        <w:t>Паритет испоруке: : FCA (магацин Купца – ТЕНТ А, Улица Богољуба Урошевића Црног 44., 11500 Обреновац</w:t>
      </w:r>
    </w:p>
    <w:p w:rsidR="00737A2E" w:rsidRPr="00CF48D1" w:rsidRDefault="00737A2E" w:rsidP="00737A2E">
      <w:pPr>
        <w:rPr>
          <w:rFonts w:cs="Arial"/>
          <w:lang w:val="sr-Cyrl-RS"/>
        </w:rPr>
      </w:pPr>
      <w:r w:rsidRPr="00CF48D1">
        <w:rPr>
          <w:rFonts w:cs="Arial"/>
          <w:lang w:val="sr-Cyrl-RS"/>
        </w:rPr>
        <w:t>Евентуално настала штета приликом транспорта предметних добара до места испоруке пада на терет Продавца.</w:t>
      </w:r>
    </w:p>
    <w:p w:rsidR="00737A2E" w:rsidRDefault="00737A2E" w:rsidP="00737A2E">
      <w:pPr>
        <w:tabs>
          <w:tab w:val="left" w:pos="567"/>
        </w:tabs>
        <w:rPr>
          <w:rFonts w:cs="Arial"/>
          <w:b/>
          <w:lang w:val="sr-Cyrl-RS"/>
        </w:rPr>
      </w:pPr>
    </w:p>
    <w:p w:rsidR="00737A2E" w:rsidRPr="005224CA" w:rsidRDefault="00737A2E" w:rsidP="00737A2E">
      <w:pPr>
        <w:tabs>
          <w:tab w:val="left" w:pos="567"/>
        </w:tabs>
        <w:rPr>
          <w:rFonts w:cs="Arial"/>
          <w:lang w:val="sr-Cyrl-RS"/>
        </w:rPr>
      </w:pPr>
      <w:r w:rsidRPr="005224CA">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w:t>
      </w:r>
      <w:r>
        <w:rPr>
          <w:rFonts w:cs="Arial"/>
          <w:lang w:val="sr-Cyrl-RS"/>
        </w:rPr>
        <w:t>а</w:t>
      </w:r>
      <w:r w:rsidRPr="005224CA">
        <w:rPr>
          <w:rFonts w:cs="Arial"/>
          <w:lang w:val="sr-Cyrl-RS"/>
        </w:rPr>
        <w:t xml:space="preserve"> ЈП ЕПС</w:t>
      </w:r>
      <w:r>
        <w:rPr>
          <w:rFonts w:cs="Arial"/>
          <w:lang w:val="sr-Cyrl-RS"/>
        </w:rPr>
        <w:t>,по Локацијама.</w:t>
      </w:r>
    </w:p>
    <w:p w:rsidR="00737A2E" w:rsidRPr="005224CA" w:rsidRDefault="00737A2E" w:rsidP="00737A2E">
      <w:pPr>
        <w:pStyle w:val="KDParagraf"/>
        <w:spacing w:before="0"/>
        <w:rPr>
          <w:rFonts w:cs="Arial"/>
          <w:lang w:val="sr-Cyrl-RS"/>
        </w:rPr>
      </w:pPr>
      <w:r w:rsidRPr="005224CA">
        <w:rPr>
          <w:rFonts w:cs="Arial"/>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737A2E" w:rsidRPr="005224CA" w:rsidRDefault="00737A2E" w:rsidP="00737A2E">
      <w:pPr>
        <w:pStyle w:val="KDParagraf"/>
        <w:spacing w:before="0"/>
        <w:rPr>
          <w:rFonts w:cs="Arial"/>
          <w:lang w:val="sr-Cyrl-RS"/>
        </w:rPr>
      </w:pPr>
      <w:r w:rsidRPr="005224CA">
        <w:rPr>
          <w:rFonts w:cs="Arial"/>
          <w:lang w:val="sr-Cyrl-RS"/>
        </w:rPr>
        <w:t>Евентуално настала штета приликом транспорта предметних добара до места испоруке пада на терет Продавца</w:t>
      </w:r>
      <w:r>
        <w:rPr>
          <w:rFonts w:cs="Arial"/>
          <w:lang w:val="sr-Cyrl-RS"/>
        </w:rPr>
        <w:t xml:space="preserve"> за све партије</w:t>
      </w:r>
      <w:r w:rsidRPr="005224CA">
        <w:rPr>
          <w:rFonts w:cs="Arial"/>
          <w:lang w:val="sr-Cyrl-RS"/>
        </w:rPr>
        <w:t>.</w:t>
      </w:r>
    </w:p>
    <w:p w:rsidR="00737A2E" w:rsidRDefault="00737A2E" w:rsidP="00737A2E">
      <w:pPr>
        <w:pStyle w:val="KDParagraf"/>
        <w:spacing w:before="0"/>
        <w:rPr>
          <w:rFonts w:cs="Arial"/>
          <w:color w:val="00B0F0"/>
          <w:lang w:val="sr-Cyrl-RS"/>
        </w:rPr>
      </w:pPr>
      <w:r w:rsidRPr="005224CA">
        <w:rPr>
          <w:rFonts w:cs="Arial"/>
          <w:lang w:val="sr-Cyrl-RS"/>
        </w:rPr>
        <w:t>У случају да Продавац не изврши испоруку добара у уговореном/им року/овима, Купац има право на наплату уговорне казне</w:t>
      </w:r>
      <w:r w:rsidRPr="005224CA">
        <w:rPr>
          <w:rFonts w:cs="Arial"/>
          <w:color w:val="00B0F0"/>
          <w:lang w:val="sr-Cyrl-RS"/>
        </w:rPr>
        <w:t xml:space="preserve"> </w:t>
      </w:r>
    </w:p>
    <w:p w:rsidR="00737A2E" w:rsidRPr="00480FEB" w:rsidRDefault="00737A2E" w:rsidP="00737A2E">
      <w:pPr>
        <w:pStyle w:val="KDParagraf"/>
        <w:spacing w:before="0"/>
        <w:rPr>
          <w:rFonts w:eastAsia="Calibri" w:cs="Arial"/>
          <w:color w:val="00B0F0"/>
        </w:rPr>
      </w:pPr>
    </w:p>
    <w:p w:rsidR="00737A2E" w:rsidRPr="005224CA" w:rsidRDefault="00737A2E" w:rsidP="00737A2E">
      <w:pPr>
        <w:rPr>
          <w:rFonts w:cs="Arial"/>
          <w:b/>
          <w:lang w:val="sr-Cyrl-RS"/>
        </w:rPr>
      </w:pPr>
      <w:r w:rsidRPr="005224CA">
        <w:rPr>
          <w:rFonts w:cs="Arial"/>
          <w:b/>
          <w:lang w:val="sr-Cyrl-RS"/>
        </w:rPr>
        <w:t>КВАЛИТАТИВНИ И КВАНТИТАТИВНИ ПРИЈЕМ</w:t>
      </w:r>
    </w:p>
    <w:p w:rsidR="00737A2E" w:rsidRPr="005224CA" w:rsidRDefault="00737A2E" w:rsidP="00737A2E">
      <w:pPr>
        <w:jc w:val="center"/>
        <w:rPr>
          <w:rFonts w:cs="Arial"/>
          <w:b/>
          <w:lang w:val="sr-Cyrl-RS"/>
        </w:rPr>
      </w:pPr>
      <w:r w:rsidRPr="005224CA">
        <w:rPr>
          <w:rFonts w:cs="Arial"/>
          <w:b/>
          <w:lang w:val="sr-Cyrl-RS"/>
        </w:rPr>
        <w:t>Члан 6.</w:t>
      </w:r>
    </w:p>
    <w:p w:rsidR="00737A2E" w:rsidRPr="005224CA" w:rsidRDefault="00737A2E" w:rsidP="00737A2E">
      <w:pPr>
        <w:rPr>
          <w:rFonts w:cs="Arial"/>
          <w:b/>
          <w:lang w:val="sr-Cyrl-RS"/>
        </w:rPr>
      </w:pPr>
      <w:r w:rsidRPr="005224CA">
        <w:rPr>
          <w:rFonts w:cs="Arial"/>
          <w:b/>
          <w:lang w:val="sr-Cyrl-RS"/>
        </w:rPr>
        <w:t>Квантитативни пријем</w:t>
      </w:r>
    </w:p>
    <w:p w:rsidR="00737A2E" w:rsidRPr="005224CA" w:rsidRDefault="00737A2E" w:rsidP="00737A2E">
      <w:pPr>
        <w:pStyle w:val="KDParagraf"/>
        <w:spacing w:before="0"/>
        <w:rPr>
          <w:rFonts w:cs="Arial"/>
          <w:lang w:val="ru-RU"/>
        </w:rPr>
      </w:pPr>
      <w:r w:rsidRPr="005224CA">
        <w:rPr>
          <w:rFonts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737A2E" w:rsidRPr="005224CA" w:rsidRDefault="00737A2E" w:rsidP="00737A2E">
      <w:pPr>
        <w:pStyle w:val="KDParagraf"/>
        <w:spacing w:before="0"/>
        <w:rPr>
          <w:rFonts w:cs="Arial"/>
          <w:lang w:val="ru-RU"/>
        </w:rPr>
      </w:pPr>
      <w:r w:rsidRPr="005224CA">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37A2E" w:rsidRPr="005224CA" w:rsidRDefault="00737A2E" w:rsidP="00737A2E">
      <w:pPr>
        <w:pStyle w:val="KDParagraf"/>
        <w:spacing w:before="0"/>
        <w:rPr>
          <w:rFonts w:cs="Arial"/>
          <w:lang w:val="ru-RU"/>
        </w:rPr>
      </w:pPr>
      <w:r w:rsidRPr="005224CA">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737A2E" w:rsidRPr="00CB515D" w:rsidRDefault="00737A2E" w:rsidP="00737A2E">
      <w:pPr>
        <w:pStyle w:val="KDParagraf"/>
        <w:spacing w:before="0"/>
        <w:rPr>
          <w:rFonts w:cs="Arial"/>
          <w:lang w:val="ru-RU"/>
        </w:rPr>
      </w:pPr>
      <w:r w:rsidRPr="005224CA">
        <w:rPr>
          <w:rFonts w:cs="Arial"/>
          <w:lang w:val="ru-RU"/>
        </w:rPr>
        <w:t xml:space="preserve">Пријем предмета уговора констатоваће се потписивањем Записника о квантитативном </w:t>
      </w:r>
      <w:r w:rsidRPr="00CB515D">
        <w:rPr>
          <w:rFonts w:cs="Arial"/>
          <w:lang w:val="ru-RU"/>
        </w:rPr>
        <w:t>пријему – без примедби и/или Отпремницеипровером</w:t>
      </w:r>
      <w:r w:rsidRPr="00CB515D">
        <w:rPr>
          <w:rFonts w:cs="Arial"/>
          <w:lang w:val="sr-Latn-CS"/>
        </w:rPr>
        <w:t>:</w:t>
      </w:r>
    </w:p>
    <w:p w:rsidR="00737A2E" w:rsidRPr="00CB515D" w:rsidRDefault="00737A2E" w:rsidP="00737A2E">
      <w:pPr>
        <w:pStyle w:val="KDNabrajanje"/>
        <w:spacing w:before="0"/>
        <w:rPr>
          <w:rFonts w:cs="Arial"/>
        </w:rPr>
      </w:pPr>
      <w:r w:rsidRPr="00CB515D">
        <w:rPr>
          <w:rFonts w:cs="Arial"/>
        </w:rPr>
        <w:t>да ли је испоручена уговорена  количина</w:t>
      </w:r>
    </w:p>
    <w:p w:rsidR="00737A2E" w:rsidRPr="00CB515D" w:rsidRDefault="00737A2E" w:rsidP="00737A2E">
      <w:pPr>
        <w:pStyle w:val="KDNabrajanje"/>
        <w:spacing w:before="0"/>
        <w:rPr>
          <w:rFonts w:cs="Arial"/>
        </w:rPr>
      </w:pPr>
      <w:r w:rsidRPr="00CB515D">
        <w:rPr>
          <w:rFonts w:cs="Arial"/>
        </w:rPr>
        <w:t>да ли су добра испоручена у оригиналном паковању</w:t>
      </w:r>
    </w:p>
    <w:p w:rsidR="00737A2E" w:rsidRPr="00CB515D" w:rsidRDefault="00737A2E" w:rsidP="00737A2E">
      <w:pPr>
        <w:pStyle w:val="KDNabrajanje"/>
        <w:spacing w:before="0"/>
        <w:rPr>
          <w:rFonts w:cs="Arial"/>
        </w:rPr>
      </w:pPr>
      <w:r w:rsidRPr="00CB515D">
        <w:rPr>
          <w:rFonts w:cs="Arial"/>
        </w:rPr>
        <w:t>да ли су добра без видљивог оштећења</w:t>
      </w:r>
    </w:p>
    <w:p w:rsidR="00737A2E" w:rsidRPr="00CB515D" w:rsidRDefault="00737A2E" w:rsidP="00737A2E">
      <w:pPr>
        <w:pStyle w:val="KDNabrajanje"/>
        <w:spacing w:before="0"/>
        <w:rPr>
          <w:rFonts w:cs="Arial"/>
        </w:rPr>
      </w:pPr>
      <w:r w:rsidRPr="00CB515D">
        <w:rPr>
          <w:rFonts w:cs="Arial"/>
          <w:lang w:val="sr-Cyrl-RS"/>
        </w:rPr>
        <w:t>да ли су достављени:</w:t>
      </w:r>
    </w:p>
    <w:p w:rsidR="00737A2E" w:rsidRPr="00737A2E" w:rsidRDefault="00737A2E" w:rsidP="00737A2E">
      <w:pPr>
        <w:pStyle w:val="KDNabrajanje"/>
        <w:numPr>
          <w:ilvl w:val="0"/>
          <w:numId w:val="0"/>
        </w:numPr>
        <w:spacing w:before="0"/>
        <w:ind w:left="630"/>
        <w:rPr>
          <w:rFonts w:cs="Arial"/>
          <w:color w:val="FF0000"/>
        </w:rPr>
      </w:pPr>
      <w:r w:rsidRPr="00737A2E">
        <w:rPr>
          <w:rFonts w:cs="Arial"/>
          <w:color w:val="FF0000"/>
        </w:rPr>
        <w:t>за Партије 1 и Партију 2: Списак серијских бројева испоручене опреме, у штампаној и електронској форми (изузев ставки 9,10,11,12 и 13 за Партију 1).</w:t>
      </w:r>
    </w:p>
    <w:p w:rsidR="00737A2E" w:rsidRPr="00737A2E" w:rsidRDefault="00737A2E" w:rsidP="00737A2E">
      <w:pPr>
        <w:pStyle w:val="KDNabrajanje"/>
        <w:numPr>
          <w:ilvl w:val="0"/>
          <w:numId w:val="0"/>
        </w:numPr>
        <w:spacing w:before="0"/>
        <w:ind w:left="630" w:hanging="360"/>
        <w:rPr>
          <w:rFonts w:cs="Arial"/>
          <w:i/>
          <w:color w:val="FF0000"/>
          <w:lang w:val="sr-Cyrl-RS"/>
        </w:rPr>
      </w:pPr>
      <w:r w:rsidRPr="00737A2E">
        <w:rPr>
          <w:rFonts w:cs="Arial"/>
          <w:i/>
          <w:color w:val="FF0000"/>
        </w:rPr>
        <w:lastRenderedPageBreak/>
        <w:t xml:space="preserve">Доказ од Произвођача дa je oвлaшћeни прoдaвaц oпрeмe </w:t>
      </w:r>
      <w:r w:rsidRPr="00737A2E">
        <w:rPr>
          <w:rFonts w:cs="Arial"/>
          <w:i/>
          <w:color w:val="FF0000"/>
          <w:lang w:val="sr-Cyrl-RS"/>
        </w:rPr>
        <w:t>з</w:t>
      </w:r>
      <w:r w:rsidRPr="00737A2E">
        <w:rPr>
          <w:rFonts w:cs="Arial"/>
          <w:i/>
          <w:color w:val="FF0000"/>
        </w:rPr>
        <w:t>а Партију 1 (1,2,3,14 и 15)  и Партију 2 (1,2,3,4,5,6)</w:t>
      </w:r>
      <w:r w:rsidRPr="00737A2E">
        <w:rPr>
          <w:rFonts w:cs="Arial"/>
          <w:i/>
          <w:color w:val="FF0000"/>
          <w:lang w:val="sr-Cyrl-RS"/>
        </w:rPr>
        <w:t xml:space="preserve">, а </w:t>
      </w:r>
      <w:r w:rsidRPr="00737A2E">
        <w:rPr>
          <w:rFonts w:cs="Arial"/>
          <w:i/>
          <w:color w:val="FF0000"/>
        </w:rPr>
        <w:t>коју испоручује или доказ да је опрему коју испоручује купио од овлашћеног продавца и валидну е-mail адресу тог продавца</w:t>
      </w:r>
    </w:p>
    <w:p w:rsidR="00737A2E" w:rsidRPr="001D28C7" w:rsidRDefault="00737A2E" w:rsidP="00737A2E">
      <w:pPr>
        <w:pStyle w:val="KDNabrajanje"/>
        <w:spacing w:before="0"/>
        <w:rPr>
          <w:rFonts w:cs="Arial"/>
          <w:lang w:val="sr-Cyrl-RS"/>
        </w:rPr>
      </w:pPr>
      <w:r>
        <w:rPr>
          <w:rFonts w:cs="Arial"/>
          <w:lang w:val="sr-Cyrl-RS"/>
        </w:rPr>
        <w:t>Пројекат</w:t>
      </w:r>
      <w:r w:rsidRPr="001D28C7">
        <w:rPr>
          <w:rFonts w:cs="Arial"/>
          <w:lang w:val="sr-Cyrl-RS"/>
        </w:rPr>
        <w:t xml:space="preserve"> за изођење радова за систем радио веза Сектора за Управљање ризицима за ЈП ЕПС – Огранак ТЕНТ, према Пројектном задатку </w:t>
      </w:r>
    </w:p>
    <w:p w:rsidR="00737A2E" w:rsidRPr="001D28C7" w:rsidRDefault="00737A2E" w:rsidP="00737A2E">
      <w:pPr>
        <w:pStyle w:val="KDNabrajanje"/>
        <w:spacing w:before="0"/>
        <w:rPr>
          <w:rFonts w:cs="Arial"/>
          <w:lang w:val="sr-Cyrl-RS"/>
        </w:rPr>
      </w:pPr>
      <w:r w:rsidRPr="001D28C7">
        <w:rPr>
          <w:rFonts w:cs="Arial"/>
          <w:lang w:val="sr-Cyrl-RS"/>
        </w:rPr>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737A2E" w:rsidRPr="001D28C7" w:rsidRDefault="00737A2E" w:rsidP="00737A2E">
      <w:pPr>
        <w:pStyle w:val="KDNabrajanje"/>
        <w:spacing w:before="0"/>
        <w:rPr>
          <w:rFonts w:cs="Arial"/>
          <w:lang w:val="sr-Cyrl-RS"/>
        </w:rPr>
      </w:pPr>
      <w:r>
        <w:rPr>
          <w:rFonts w:cs="Arial"/>
          <w:lang w:val="sr-Cyrl-RS"/>
        </w:rPr>
        <w:t>Записник</w:t>
      </w:r>
      <w:r w:rsidRPr="001D28C7">
        <w:rPr>
          <w:rFonts w:cs="Arial"/>
          <w:lang w:val="sr-Cyrl-RS"/>
        </w:rPr>
        <w:t xml:space="preserve"> о обављеној пројектантскоj контроли обављених радова.</w:t>
      </w:r>
    </w:p>
    <w:p w:rsidR="00737A2E" w:rsidRPr="001D28C7" w:rsidRDefault="00737A2E" w:rsidP="00737A2E">
      <w:pPr>
        <w:pStyle w:val="KDNabrajanje"/>
        <w:spacing w:before="0"/>
        <w:rPr>
          <w:rFonts w:cs="Arial"/>
          <w:lang w:val="sr-Cyrl-RS"/>
        </w:rPr>
      </w:pPr>
      <w:r>
        <w:rPr>
          <w:rFonts w:cs="Arial"/>
          <w:lang w:val="sr-Cyrl-RS"/>
        </w:rPr>
        <w:t>Пројекат</w:t>
      </w:r>
      <w:r w:rsidRPr="001D28C7">
        <w:rPr>
          <w:rFonts w:cs="Arial"/>
          <w:lang w:val="sr-Cyrl-RS"/>
        </w:rPr>
        <w:t xml:space="preserve"> изведеног стања за систем радио веза Сектора за Управљање ризицима за ЈП ЕПС – Огранак ТЕНТ</w:t>
      </w:r>
    </w:p>
    <w:p w:rsidR="00737A2E" w:rsidRPr="001D28C7" w:rsidRDefault="00737A2E" w:rsidP="00737A2E">
      <w:pPr>
        <w:pStyle w:val="KDNabrajanje"/>
        <w:spacing w:before="0"/>
        <w:rPr>
          <w:rFonts w:cs="Arial"/>
          <w:lang w:val="sr-Cyrl-RS"/>
        </w:rPr>
      </w:pPr>
      <w:r w:rsidRPr="001D28C7">
        <w:rPr>
          <w:rFonts w:cs="Arial"/>
          <w:lang w:val="sr-Cyrl-RS"/>
        </w:rPr>
        <w:t>(6 тврдo увeзaних примeрaкa и jeдaн примeрaк нa кoмпaкт диску, укључуjући Autocad цртeжe, Excel тaбeлe i Word тeкст) и у три (3) примерка на компакт диску PDF формат целокупног пројекта)</w:t>
      </w:r>
    </w:p>
    <w:p w:rsidR="00737A2E" w:rsidRPr="004B2EB1" w:rsidRDefault="00737A2E" w:rsidP="00737A2E">
      <w:pPr>
        <w:pStyle w:val="KDNabrajanje"/>
        <w:numPr>
          <w:ilvl w:val="0"/>
          <w:numId w:val="0"/>
        </w:numPr>
        <w:spacing w:before="0"/>
        <w:ind w:left="630" w:hanging="360"/>
        <w:rPr>
          <w:rFonts w:cs="Arial"/>
          <w:lang w:val="en-US"/>
        </w:rPr>
      </w:pPr>
      <w:r>
        <w:rPr>
          <w:rFonts w:cs="Arial"/>
          <w:lang w:val="en-US"/>
        </w:rPr>
        <w:t xml:space="preserve">      </w:t>
      </w:r>
      <w:r w:rsidRPr="001D28C7">
        <w:rPr>
          <w:rFonts w:cs="Arial"/>
          <w:lang w:val="sr-Cyrl-RS"/>
        </w:rPr>
        <w:t xml:space="preserve">по реализацији </w:t>
      </w:r>
      <w:r>
        <w:rPr>
          <w:rFonts w:cs="Arial"/>
          <w:lang w:val="sr-Cyrl-RS"/>
        </w:rPr>
        <w:t>Уговора</w:t>
      </w:r>
      <w:r>
        <w:rPr>
          <w:rFonts w:cs="Arial"/>
          <w:lang w:val="en-US"/>
        </w:rPr>
        <w:t>:</w:t>
      </w:r>
      <w:r w:rsidRPr="00652923">
        <w:rPr>
          <w:rFonts w:cs="Arial"/>
          <w:lang w:val="sr-Cyrl-RS"/>
        </w:rPr>
        <w:t xml:space="preserve">    </w:t>
      </w:r>
    </w:p>
    <w:p w:rsidR="00737A2E" w:rsidRPr="005224CA" w:rsidRDefault="00737A2E" w:rsidP="00737A2E">
      <w:pPr>
        <w:pStyle w:val="KDNabrajanje"/>
        <w:numPr>
          <w:ilvl w:val="0"/>
          <w:numId w:val="0"/>
        </w:numPr>
        <w:spacing w:before="0"/>
        <w:ind w:hanging="90"/>
        <w:rPr>
          <w:rFonts w:cs="Arial"/>
        </w:rPr>
      </w:pPr>
      <w:r>
        <w:rPr>
          <w:rFonts w:cs="Arial"/>
          <w:lang w:val="sr-Cyrl-RS"/>
        </w:rPr>
        <w:t xml:space="preserve"> </w:t>
      </w:r>
      <w:r w:rsidRPr="005224CA">
        <w:rPr>
          <w:rFonts w:cs="Arial"/>
        </w:rPr>
        <w:t>У случају да добра не прате тражене документације иста неће бити запримљена у магацину.</w:t>
      </w:r>
    </w:p>
    <w:p w:rsidR="00737A2E" w:rsidRPr="005224CA" w:rsidRDefault="00737A2E" w:rsidP="00737A2E">
      <w:pPr>
        <w:pStyle w:val="KDParagraf"/>
        <w:spacing w:before="0"/>
        <w:rPr>
          <w:rFonts w:cs="Arial"/>
          <w:lang w:val="ru-RU"/>
        </w:rPr>
      </w:pPr>
      <w:r w:rsidRPr="005224CA">
        <w:rPr>
          <w:rFonts w:cs="Arial"/>
          <w:lang w:val="ru-RU"/>
        </w:rPr>
        <w:t>Ако се након испоруке, при монтажи или током експлоатације установи да било који елемент није исправан по било ком техничком захтеву, тада ће исти бити враћени Продавцу, на поправку или испоруку других</w:t>
      </w:r>
    </w:p>
    <w:p w:rsidR="00737A2E" w:rsidRDefault="00737A2E" w:rsidP="00737A2E">
      <w:pPr>
        <w:pStyle w:val="KDParagraf"/>
        <w:spacing w:before="0"/>
        <w:rPr>
          <w:rFonts w:cs="Arial"/>
        </w:rPr>
      </w:pPr>
      <w:r w:rsidRPr="005224CA">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737A2E" w:rsidRPr="00480FEB" w:rsidRDefault="00737A2E" w:rsidP="00737A2E">
      <w:pPr>
        <w:pStyle w:val="KDParagraf"/>
        <w:spacing w:before="0"/>
        <w:rPr>
          <w:rFonts w:cs="Arial"/>
        </w:rPr>
      </w:pPr>
    </w:p>
    <w:p w:rsidR="00737A2E" w:rsidRPr="005224CA" w:rsidRDefault="00737A2E" w:rsidP="00737A2E">
      <w:pPr>
        <w:jc w:val="center"/>
        <w:rPr>
          <w:rFonts w:cs="Arial"/>
          <w:b/>
          <w:lang w:val="ru-RU"/>
        </w:rPr>
      </w:pPr>
      <w:r w:rsidRPr="005224CA">
        <w:rPr>
          <w:rFonts w:cs="Arial"/>
          <w:b/>
          <w:lang w:val="ru-RU"/>
        </w:rPr>
        <w:t>Члан 7.</w:t>
      </w:r>
    </w:p>
    <w:p w:rsidR="00737A2E" w:rsidRPr="00966BFC" w:rsidRDefault="00737A2E" w:rsidP="00737A2E">
      <w:pPr>
        <w:rPr>
          <w:rFonts w:cs="Arial"/>
          <w:b/>
          <w:lang w:val="ru-RU"/>
        </w:rPr>
      </w:pPr>
      <w:r w:rsidRPr="00966BFC">
        <w:rPr>
          <w:rFonts w:cs="Arial"/>
          <w:b/>
          <w:lang w:val="ru-RU"/>
        </w:rPr>
        <w:t>Квалитативни пријем</w:t>
      </w:r>
    </w:p>
    <w:p w:rsidR="00737A2E" w:rsidRPr="00966BFC" w:rsidRDefault="00737A2E" w:rsidP="00737A2E">
      <w:pPr>
        <w:tabs>
          <w:tab w:val="left" w:pos="9090"/>
        </w:tabs>
        <w:rPr>
          <w:rFonts w:cs="Arial"/>
        </w:rPr>
      </w:pPr>
      <w:r w:rsidRPr="00966BFC">
        <w:rPr>
          <w:rFonts w:cs="Arial"/>
          <w:lang w:val="ru-RU"/>
        </w:rPr>
        <w:t xml:space="preserve">Купац </w:t>
      </w:r>
      <w:r w:rsidRPr="00966BFC">
        <w:rPr>
          <w:rFonts w:cs="Arial"/>
        </w:rPr>
        <w:t>је обавез</w:t>
      </w:r>
      <w:r w:rsidRPr="00966BFC">
        <w:rPr>
          <w:rFonts w:cs="Arial"/>
          <w:lang w:val="ru-RU"/>
        </w:rPr>
        <w:t>ан</w:t>
      </w:r>
      <w:r w:rsidRPr="00966BFC">
        <w:rPr>
          <w:rFonts w:cs="Arial"/>
        </w:rPr>
        <w:t xml:space="preserve"> да по квантитативном пријему испоруке </w:t>
      </w:r>
      <w:r w:rsidRPr="00966BFC">
        <w:rPr>
          <w:rFonts w:cs="Arial"/>
          <w:bCs/>
        </w:rPr>
        <w:t>добара</w:t>
      </w:r>
      <w:r w:rsidRPr="00966BFC">
        <w:rPr>
          <w:rFonts w:cs="Arial"/>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737A2E" w:rsidRPr="00966BFC" w:rsidRDefault="00737A2E" w:rsidP="00737A2E">
      <w:pPr>
        <w:tabs>
          <w:tab w:val="left" w:pos="9090"/>
        </w:tabs>
        <w:rPr>
          <w:rFonts w:cs="Arial"/>
        </w:rPr>
      </w:pPr>
      <w:r w:rsidRPr="00966BF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37A2E" w:rsidRPr="00966BFC" w:rsidRDefault="00737A2E" w:rsidP="00737A2E">
      <w:pPr>
        <w:tabs>
          <w:tab w:val="left" w:pos="9090"/>
        </w:tabs>
        <w:rPr>
          <w:rFonts w:cs="Arial"/>
        </w:rPr>
      </w:pPr>
      <w:r w:rsidRPr="00966BF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737A2E" w:rsidRPr="00966BFC" w:rsidRDefault="00737A2E" w:rsidP="00737A2E">
      <w:pPr>
        <w:tabs>
          <w:tab w:val="left" w:pos="9090"/>
        </w:tabs>
        <w:rPr>
          <w:rFonts w:cs="Arial"/>
        </w:rPr>
      </w:pPr>
      <w:r w:rsidRPr="00966BF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37A2E" w:rsidRPr="00966BFC" w:rsidRDefault="00737A2E" w:rsidP="00737A2E">
      <w:pPr>
        <w:tabs>
          <w:tab w:val="left" w:pos="9090"/>
        </w:tabs>
        <w:rPr>
          <w:rFonts w:cs="Arial"/>
        </w:rPr>
      </w:pPr>
      <w:r w:rsidRPr="00966BF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37A2E" w:rsidRPr="00966BFC" w:rsidRDefault="00737A2E" w:rsidP="00737A2E">
      <w:pPr>
        <w:tabs>
          <w:tab w:val="left" w:pos="9090"/>
        </w:tabs>
        <w:rPr>
          <w:rFonts w:cs="Arial"/>
        </w:rPr>
      </w:pPr>
      <w:r w:rsidRPr="00966BF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37A2E" w:rsidRPr="00966BFC" w:rsidRDefault="00737A2E" w:rsidP="00737A2E">
      <w:pPr>
        <w:pStyle w:val="KDNabrajanje"/>
        <w:rPr>
          <w:rFonts w:cs="Arial"/>
        </w:rPr>
      </w:pPr>
      <w:r w:rsidRPr="00966BFC">
        <w:rPr>
          <w:rFonts w:cs="Arial"/>
        </w:rPr>
        <w:t xml:space="preserve">да отклони недостатке о свом трошку, ако су мане на добрима отклоњиве, или </w:t>
      </w:r>
    </w:p>
    <w:p w:rsidR="00737A2E" w:rsidRPr="00966BFC" w:rsidRDefault="00737A2E" w:rsidP="00737A2E">
      <w:pPr>
        <w:pStyle w:val="KDNabrajanje"/>
        <w:rPr>
          <w:rFonts w:cs="Arial"/>
        </w:rPr>
      </w:pPr>
      <w:r w:rsidRPr="00966BFC">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737A2E" w:rsidRPr="00966BFC" w:rsidRDefault="00737A2E" w:rsidP="00737A2E">
      <w:pPr>
        <w:pStyle w:val="KDNabrajanje"/>
        <w:rPr>
          <w:rFonts w:cs="Arial"/>
        </w:rPr>
      </w:pPr>
      <w:r w:rsidRPr="00966BFC">
        <w:rPr>
          <w:rFonts w:cs="Arial"/>
        </w:rPr>
        <w:t>да одбије пријем добра са недостацима.</w:t>
      </w:r>
    </w:p>
    <w:p w:rsidR="00737A2E" w:rsidRPr="00966BFC" w:rsidRDefault="00737A2E" w:rsidP="00737A2E">
      <w:pPr>
        <w:tabs>
          <w:tab w:val="left" w:pos="9090"/>
        </w:tabs>
        <w:rPr>
          <w:rFonts w:cs="Arial"/>
          <w:lang w:val="ru-RU"/>
        </w:rPr>
      </w:pPr>
      <w:r w:rsidRPr="00966BFC">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37A2E" w:rsidRPr="005224CA" w:rsidRDefault="00737A2E" w:rsidP="00737A2E">
      <w:pPr>
        <w:tabs>
          <w:tab w:val="left" w:pos="9090"/>
        </w:tabs>
        <w:rPr>
          <w:rFonts w:cs="Arial"/>
          <w:lang w:val="ru-RU"/>
        </w:rPr>
      </w:pPr>
      <w:r w:rsidRPr="00966BFC">
        <w:rPr>
          <w:rFonts w:cs="Arial"/>
          <w:lang w:val="ru-RU"/>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737A2E" w:rsidRDefault="00737A2E" w:rsidP="00737A2E">
      <w:pPr>
        <w:pStyle w:val="KDParagraf"/>
        <w:spacing w:before="0"/>
        <w:rPr>
          <w:rFonts w:cs="Arial"/>
          <w:color w:val="FF0000"/>
        </w:rPr>
      </w:pPr>
    </w:p>
    <w:p w:rsidR="00737A2E" w:rsidRPr="00480FEB" w:rsidRDefault="00737A2E" w:rsidP="00737A2E">
      <w:pPr>
        <w:pStyle w:val="KDParagraf"/>
        <w:spacing w:before="0"/>
        <w:rPr>
          <w:rFonts w:cs="Arial"/>
          <w:color w:val="FF0000"/>
        </w:rPr>
      </w:pPr>
    </w:p>
    <w:p w:rsidR="00737A2E" w:rsidRPr="005224CA" w:rsidRDefault="00737A2E" w:rsidP="00737A2E">
      <w:pPr>
        <w:pStyle w:val="KDParagraf"/>
        <w:spacing w:before="0"/>
        <w:rPr>
          <w:rFonts w:cs="Arial"/>
          <w:b/>
          <w:lang w:val="sr-Cyrl-RS"/>
        </w:rPr>
      </w:pPr>
      <w:r w:rsidRPr="005224CA">
        <w:rPr>
          <w:rFonts w:cs="Arial"/>
          <w:b/>
          <w:lang w:val="sr-Cyrl-RS"/>
        </w:rPr>
        <w:t>ОВЛАШЋЕНИ ПРЕДСТАВНИЦИ ЗА ПРАЋЕЊЕ УГОВОРА</w:t>
      </w:r>
    </w:p>
    <w:p w:rsidR="00737A2E" w:rsidRPr="005224CA" w:rsidRDefault="00737A2E" w:rsidP="00737A2E">
      <w:pPr>
        <w:jc w:val="center"/>
        <w:rPr>
          <w:rFonts w:cs="Arial"/>
          <w:b/>
          <w:lang w:val="ru-RU"/>
        </w:rPr>
      </w:pPr>
      <w:r w:rsidRPr="005224CA">
        <w:rPr>
          <w:rFonts w:cs="Arial"/>
          <w:b/>
          <w:lang w:val="ru-RU"/>
        </w:rPr>
        <w:t>Члан 8.</w:t>
      </w:r>
    </w:p>
    <w:p w:rsidR="00737A2E" w:rsidRPr="005224CA" w:rsidRDefault="00737A2E" w:rsidP="00737A2E">
      <w:pPr>
        <w:jc w:val="center"/>
        <w:rPr>
          <w:rFonts w:cs="Arial"/>
          <w:b/>
          <w:lang w:val="ru-RU"/>
        </w:rPr>
      </w:pPr>
    </w:p>
    <w:p w:rsidR="00737A2E" w:rsidRDefault="00737A2E" w:rsidP="00737A2E">
      <w:pPr>
        <w:rPr>
          <w:rFonts w:cs="Arial"/>
          <w:lang w:val="sr-Cyrl-RS"/>
        </w:rPr>
      </w:pPr>
      <w:r w:rsidRPr="005224CA">
        <w:rPr>
          <w:rFonts w:cs="Arial"/>
          <w:lang w:val="sr-Cyrl-RS"/>
        </w:rPr>
        <w:t>Овлашћени представници за праћење реализације испоруке добара из члана 1. овог Уговора су:</w:t>
      </w:r>
    </w:p>
    <w:p w:rsidR="00737A2E" w:rsidRPr="00D24EF9" w:rsidRDefault="00737A2E" w:rsidP="00737A2E">
      <w:pPr>
        <w:rPr>
          <w:rFonts w:cs="Arial"/>
        </w:rPr>
      </w:pPr>
      <w:r>
        <w:rPr>
          <w:rFonts w:cs="Arial"/>
          <w:lang w:val="sr-Cyrl-RS"/>
        </w:rPr>
        <w:t>За Партију 1</w:t>
      </w:r>
      <w:r>
        <w:rPr>
          <w:rFonts w:cs="Arial"/>
        </w:rPr>
        <w:t>:</w:t>
      </w:r>
    </w:p>
    <w:p w:rsidR="00737A2E" w:rsidRPr="005224CA" w:rsidRDefault="00737A2E" w:rsidP="00737A2E">
      <w:pPr>
        <w:rPr>
          <w:rFonts w:cs="Arial"/>
          <w:lang w:val="sr-Cyrl-RS"/>
        </w:rPr>
      </w:pPr>
      <w:r w:rsidRPr="005224CA">
        <w:rPr>
          <w:rFonts w:cs="Arial"/>
          <w:lang w:val="sr-Cyrl-RS"/>
        </w:rPr>
        <w:t xml:space="preserve">     -за Купца: __________________________</w:t>
      </w:r>
    </w:p>
    <w:p w:rsidR="00737A2E" w:rsidRDefault="00737A2E" w:rsidP="00737A2E">
      <w:pPr>
        <w:rPr>
          <w:rFonts w:cs="Arial"/>
        </w:rPr>
      </w:pPr>
      <w:r w:rsidRPr="005224CA">
        <w:rPr>
          <w:rFonts w:cs="Arial"/>
          <w:lang w:val="sr-Cyrl-RS"/>
        </w:rPr>
        <w:t xml:space="preserve">     -за Продавца:_______________________</w:t>
      </w:r>
    </w:p>
    <w:p w:rsidR="00737A2E" w:rsidRDefault="00737A2E" w:rsidP="00737A2E">
      <w:pPr>
        <w:rPr>
          <w:rFonts w:cs="Arial"/>
        </w:rPr>
      </w:pPr>
    </w:p>
    <w:p w:rsidR="00737A2E" w:rsidRPr="00D24EF9" w:rsidRDefault="00737A2E" w:rsidP="00737A2E">
      <w:pPr>
        <w:rPr>
          <w:rFonts w:cs="Arial"/>
        </w:rPr>
      </w:pPr>
      <w:r>
        <w:rPr>
          <w:rFonts w:cs="Arial"/>
          <w:lang w:val="sr-Cyrl-RS"/>
        </w:rPr>
        <w:t xml:space="preserve">За Партију </w:t>
      </w:r>
      <w:r>
        <w:rPr>
          <w:rFonts w:cs="Arial"/>
        </w:rPr>
        <w:t>2:</w:t>
      </w:r>
    </w:p>
    <w:p w:rsidR="00737A2E" w:rsidRPr="005224CA" w:rsidRDefault="00737A2E" w:rsidP="00737A2E">
      <w:pPr>
        <w:rPr>
          <w:rFonts w:cs="Arial"/>
          <w:lang w:val="sr-Cyrl-RS"/>
        </w:rPr>
      </w:pPr>
      <w:r w:rsidRPr="005224CA">
        <w:rPr>
          <w:rFonts w:cs="Arial"/>
          <w:lang w:val="sr-Cyrl-RS"/>
        </w:rPr>
        <w:t xml:space="preserve">     -за Купца: __________________________</w:t>
      </w:r>
    </w:p>
    <w:p w:rsidR="00737A2E" w:rsidRPr="005224CA" w:rsidRDefault="00737A2E" w:rsidP="00737A2E">
      <w:pPr>
        <w:rPr>
          <w:rFonts w:cs="Arial"/>
          <w:lang w:val="sr-Cyrl-RS"/>
        </w:rPr>
      </w:pPr>
      <w:r w:rsidRPr="005224CA">
        <w:rPr>
          <w:rFonts w:cs="Arial"/>
          <w:lang w:val="sr-Cyrl-RS"/>
        </w:rPr>
        <w:t xml:space="preserve">     -за Продавца:_______________________</w:t>
      </w:r>
    </w:p>
    <w:p w:rsidR="00737A2E" w:rsidRPr="00D24EF9" w:rsidRDefault="00737A2E" w:rsidP="00737A2E">
      <w:pPr>
        <w:rPr>
          <w:rFonts w:cs="Arial"/>
        </w:rPr>
      </w:pPr>
    </w:p>
    <w:p w:rsidR="00737A2E" w:rsidRPr="005224CA" w:rsidRDefault="00737A2E" w:rsidP="00737A2E">
      <w:pPr>
        <w:rPr>
          <w:rFonts w:cs="Arial"/>
          <w:lang w:val="sr-Cyrl-RS"/>
        </w:rPr>
      </w:pPr>
      <w:r w:rsidRPr="005224CA">
        <w:rPr>
          <w:rFonts w:cs="Arial"/>
          <w:lang w:val="sr-Cyrl-RS"/>
        </w:rPr>
        <w:t>Овлашћења и дужности овлашћених представника за праћење реализације овог уговора су:</w:t>
      </w:r>
    </w:p>
    <w:p w:rsidR="00737A2E" w:rsidRPr="005224CA" w:rsidRDefault="00737A2E" w:rsidP="00737A2E">
      <w:pPr>
        <w:rPr>
          <w:rFonts w:cs="Arial"/>
          <w:lang w:val="sr-Cyrl-RS"/>
        </w:rPr>
      </w:pPr>
      <w:r w:rsidRPr="005224CA">
        <w:rPr>
          <w:rFonts w:cs="Arial"/>
          <w:lang w:val="sr-Cyrl-RS"/>
        </w:rPr>
        <w:t xml:space="preserve">     -да сачине, потпишу и верификују Записник о извршеној испоруци добара (без примедби);</w:t>
      </w:r>
    </w:p>
    <w:p w:rsidR="00737A2E" w:rsidRPr="005224CA" w:rsidRDefault="00737A2E" w:rsidP="00737A2E">
      <w:pPr>
        <w:rPr>
          <w:rFonts w:cs="Arial"/>
          <w:lang w:val="sr-Cyrl-RS"/>
        </w:rPr>
      </w:pPr>
      <w:r w:rsidRPr="005224CA">
        <w:rPr>
          <w:rFonts w:cs="Arial"/>
          <w:lang w:val="sr-Cyrl-RS"/>
        </w:rPr>
        <w:t xml:space="preserve">     -благовремено приме коначан извештај о извршеној испоруци и изјасне се поводом истог у писменој форми</w:t>
      </w:r>
    </w:p>
    <w:p w:rsidR="00737A2E" w:rsidRPr="005224CA" w:rsidRDefault="00737A2E" w:rsidP="00737A2E">
      <w:pPr>
        <w:rPr>
          <w:rFonts w:cs="Arial"/>
          <w:lang w:val="sr-Cyrl-RS"/>
        </w:rPr>
      </w:pPr>
      <w:r w:rsidRPr="005224CA">
        <w:rPr>
          <w:rFonts w:cs="Arial"/>
          <w:lang w:val="sr-Cyrl-RS"/>
        </w:rPr>
        <w:t xml:space="preserve">     - извршавају и друге дужности везане за релаизацију предмета овог уговора, по потреби. </w:t>
      </w:r>
    </w:p>
    <w:p w:rsidR="00737A2E" w:rsidRPr="005224CA" w:rsidRDefault="00737A2E" w:rsidP="00737A2E">
      <w:pPr>
        <w:rPr>
          <w:rFonts w:cs="Arial"/>
          <w:lang w:val="sr-Cyrl-RS"/>
        </w:rPr>
      </w:pPr>
    </w:p>
    <w:p w:rsidR="00737A2E" w:rsidRPr="005224CA" w:rsidRDefault="00737A2E" w:rsidP="00737A2E">
      <w:pPr>
        <w:rPr>
          <w:rFonts w:cs="Arial"/>
          <w:b/>
          <w:lang w:val="sr-Cyrl-RS"/>
        </w:rPr>
      </w:pPr>
      <w:r w:rsidRPr="005224CA">
        <w:rPr>
          <w:rFonts w:cs="Arial"/>
          <w:b/>
          <w:lang w:val="sr-Cyrl-RS"/>
        </w:rPr>
        <w:t>ГАРАНТНИ РОК</w:t>
      </w:r>
    </w:p>
    <w:p w:rsidR="00737A2E" w:rsidRPr="005224CA" w:rsidRDefault="00737A2E" w:rsidP="00737A2E">
      <w:pPr>
        <w:jc w:val="center"/>
        <w:rPr>
          <w:rFonts w:cs="Arial"/>
          <w:b/>
          <w:lang w:val="sr-Cyrl-RS"/>
        </w:rPr>
      </w:pPr>
      <w:r w:rsidRPr="005224CA">
        <w:rPr>
          <w:rFonts w:cs="Arial"/>
          <w:b/>
          <w:lang w:val="sr-Cyrl-RS"/>
        </w:rPr>
        <w:t>Члан 9.</w:t>
      </w:r>
    </w:p>
    <w:p w:rsidR="00737A2E" w:rsidRPr="00964F05" w:rsidRDefault="00737A2E" w:rsidP="00737A2E">
      <w:pPr>
        <w:rPr>
          <w:rFonts w:cs="Arial"/>
          <w:lang w:eastAsia="zh-CN"/>
        </w:rPr>
      </w:pPr>
      <w:r w:rsidRPr="00964F05">
        <w:rPr>
          <w:rFonts w:cs="Arial"/>
          <w:b/>
          <w:lang w:val="sr-Cyrl-RS"/>
        </w:rPr>
        <w:t xml:space="preserve">Партија 1: </w:t>
      </w:r>
      <w:r w:rsidRPr="00964F05">
        <w:rPr>
          <w:rFonts w:cs="Arial"/>
          <w:lang w:eastAsia="zh-CN"/>
        </w:rPr>
        <w:t>Гарантни рок за квалитет испоручених  добара je 24 месецa од дана квалитативног пријема.</w:t>
      </w:r>
    </w:p>
    <w:p w:rsidR="00737A2E" w:rsidRPr="006706D4" w:rsidRDefault="00737A2E" w:rsidP="00737A2E">
      <w:pPr>
        <w:rPr>
          <w:rFonts w:cs="Arial"/>
        </w:rPr>
      </w:pPr>
      <w:r w:rsidRPr="006706D4">
        <w:rPr>
          <w:rFonts w:cs="Arial"/>
          <w:lang w:val="sr-Cyrl-RS"/>
        </w:rPr>
        <w:t>Продавац</w:t>
      </w:r>
      <w:r w:rsidRPr="006706D4">
        <w:rPr>
          <w:rFonts w:cs="Arial"/>
        </w:rPr>
        <w:t xml:space="preserve"> је дужан да о свом трошку отклони све евентуалне недостатке у току трајања гарантног рока.</w:t>
      </w:r>
    </w:p>
    <w:p w:rsidR="00737A2E" w:rsidRDefault="00737A2E" w:rsidP="00737A2E">
      <w:pPr>
        <w:rPr>
          <w:rFonts w:cs="Arial"/>
          <w:b/>
          <w:lang w:val="sr-Cyrl-RS"/>
        </w:rPr>
      </w:pPr>
    </w:p>
    <w:p w:rsidR="00737A2E" w:rsidRPr="006706D4" w:rsidRDefault="00737A2E" w:rsidP="00737A2E">
      <w:pPr>
        <w:rPr>
          <w:rFonts w:cs="Arial"/>
          <w:lang w:eastAsia="zh-CN"/>
        </w:rPr>
      </w:pPr>
      <w:r w:rsidRPr="00964F05">
        <w:rPr>
          <w:rFonts w:cs="Arial"/>
          <w:b/>
          <w:lang w:val="sr-Cyrl-RS"/>
        </w:rPr>
        <w:t xml:space="preserve">Партија 2: </w:t>
      </w:r>
      <w:r w:rsidRPr="00964F05">
        <w:rPr>
          <w:rFonts w:cs="Arial"/>
          <w:lang w:eastAsia="zh-CN"/>
        </w:rPr>
        <w:t xml:space="preserve">Гарантни рок за квалитет испоручених  добара je </w:t>
      </w:r>
      <w:r w:rsidRPr="00964F05">
        <w:rPr>
          <w:rFonts w:cs="Arial"/>
          <w:lang w:val="sr-Cyrl-RS" w:eastAsia="zh-CN"/>
        </w:rPr>
        <w:t>12</w:t>
      </w:r>
      <w:r w:rsidRPr="00964F05">
        <w:rPr>
          <w:rFonts w:cs="Arial"/>
          <w:lang w:eastAsia="zh-CN"/>
        </w:rPr>
        <w:t xml:space="preserve"> месец</w:t>
      </w:r>
      <w:r w:rsidRPr="00964F05">
        <w:rPr>
          <w:rFonts w:cs="Arial"/>
          <w:lang w:val="sr-Cyrl-RS" w:eastAsia="zh-CN"/>
        </w:rPr>
        <w:t>и</w:t>
      </w:r>
      <w:r>
        <w:rPr>
          <w:rFonts w:cs="Arial"/>
          <w:lang w:eastAsia="zh-CN"/>
        </w:rPr>
        <w:t xml:space="preserve"> од дана квалитативног пријема</w:t>
      </w:r>
      <w:r>
        <w:rPr>
          <w:rFonts w:cs="Arial"/>
          <w:lang w:val="sr-Cyrl-RS" w:eastAsia="zh-CN"/>
        </w:rPr>
        <w:t xml:space="preserve">, </w:t>
      </w:r>
      <w:r w:rsidRPr="006706D4">
        <w:rPr>
          <w:rFonts w:cs="Arial"/>
          <w:b/>
        </w:rPr>
        <w:t>а за радове који су неопходни за реализацију предметне јавне набавке износи 12 месеци од дана квалитативног пријема</w:t>
      </w:r>
    </w:p>
    <w:p w:rsidR="00737A2E" w:rsidRPr="006706D4" w:rsidRDefault="00737A2E" w:rsidP="00737A2E">
      <w:pPr>
        <w:rPr>
          <w:rFonts w:cs="Arial"/>
        </w:rPr>
      </w:pPr>
      <w:r w:rsidRPr="006706D4">
        <w:rPr>
          <w:rFonts w:cs="Arial"/>
          <w:lang w:val="sr-Cyrl-RS"/>
        </w:rPr>
        <w:t>Продавац</w:t>
      </w:r>
      <w:r w:rsidRPr="006706D4">
        <w:rPr>
          <w:rFonts w:cs="Arial"/>
        </w:rPr>
        <w:t xml:space="preserve"> је дужан да о свом трошку отклони све евентуалне недостатке у току трајања гарантног рока.</w:t>
      </w:r>
    </w:p>
    <w:p w:rsidR="00737A2E" w:rsidRDefault="00737A2E" w:rsidP="00737A2E">
      <w:pPr>
        <w:tabs>
          <w:tab w:val="left" w:pos="9090"/>
        </w:tabs>
        <w:rPr>
          <w:rFonts w:cs="Arial"/>
          <w:lang w:val="sr-Cyrl-RS"/>
        </w:rPr>
      </w:pPr>
      <w:r>
        <w:rPr>
          <w:rFonts w:cs="Arial"/>
          <w:lang w:val="sr-Cyrl-RS"/>
        </w:rPr>
        <w:t>За Партије 1 и 2</w:t>
      </w:r>
    </w:p>
    <w:p w:rsidR="00737A2E" w:rsidRPr="005224CA" w:rsidRDefault="00737A2E" w:rsidP="00737A2E">
      <w:pPr>
        <w:tabs>
          <w:tab w:val="left" w:pos="9090"/>
        </w:tabs>
        <w:rPr>
          <w:rFonts w:cs="Arial"/>
          <w:lang w:val="sr-Cyrl-RS"/>
        </w:rPr>
      </w:pPr>
      <w:r w:rsidRPr="005224CA">
        <w:rPr>
          <w:rFonts w:cs="Arial"/>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737A2E" w:rsidRPr="005224CA" w:rsidRDefault="00737A2E" w:rsidP="00737A2E">
      <w:pPr>
        <w:tabs>
          <w:tab w:val="left" w:pos="9090"/>
        </w:tabs>
        <w:rPr>
          <w:rFonts w:cs="Arial"/>
          <w:lang w:val="sr-Cyrl-RS"/>
        </w:rPr>
      </w:pPr>
      <w:r w:rsidRPr="005224CA">
        <w:rPr>
          <w:rFonts w:cs="Arial"/>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737A2E" w:rsidRPr="005224CA" w:rsidRDefault="00737A2E" w:rsidP="00737A2E">
      <w:pPr>
        <w:tabs>
          <w:tab w:val="left" w:pos="9090"/>
        </w:tabs>
        <w:rPr>
          <w:rFonts w:cs="Arial"/>
          <w:lang w:val="sr-Cyrl-RS"/>
        </w:rPr>
      </w:pPr>
      <w:r w:rsidRPr="005224CA">
        <w:rPr>
          <w:rFonts w:cs="Arial"/>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737A2E" w:rsidRPr="005224CA" w:rsidRDefault="00737A2E" w:rsidP="00737A2E">
      <w:pPr>
        <w:tabs>
          <w:tab w:val="left" w:pos="9090"/>
        </w:tabs>
        <w:rPr>
          <w:rFonts w:cs="Arial"/>
          <w:lang w:val="sr-Cyrl-RS"/>
        </w:rPr>
      </w:pPr>
      <w:r w:rsidRPr="005224CA">
        <w:rPr>
          <w:rFonts w:cs="Arial"/>
          <w:lang w:val="sr-Cyrl-RS"/>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737A2E" w:rsidRPr="005224CA" w:rsidRDefault="00737A2E" w:rsidP="00737A2E">
      <w:pPr>
        <w:pStyle w:val="KDParagraf"/>
        <w:spacing w:before="0"/>
        <w:rPr>
          <w:rFonts w:cs="Arial"/>
          <w:color w:val="00B0F0"/>
          <w:lang w:val="sr-Cyrl-RS"/>
        </w:rPr>
      </w:pPr>
    </w:p>
    <w:p w:rsidR="00737A2E" w:rsidRDefault="00737A2E" w:rsidP="00737A2E">
      <w:pPr>
        <w:rPr>
          <w:rFonts w:cs="Arial"/>
          <w:b/>
          <w:lang w:val="sr-Cyrl-BA"/>
        </w:rPr>
      </w:pPr>
    </w:p>
    <w:p w:rsidR="00737A2E" w:rsidRPr="005224CA" w:rsidRDefault="00737A2E" w:rsidP="00737A2E">
      <w:pPr>
        <w:rPr>
          <w:rFonts w:cs="Arial"/>
          <w:b/>
          <w:lang w:val="sr-Cyrl-BA"/>
        </w:rPr>
      </w:pPr>
      <w:r w:rsidRPr="005224CA">
        <w:rPr>
          <w:rFonts w:cs="Arial"/>
          <w:b/>
          <w:lang w:val="sr-Cyrl-BA"/>
        </w:rPr>
        <w:t>СРЕДСТВА ФИНАНСИЈСКОГ ОБЕЗБЕЂЕЊА</w:t>
      </w:r>
      <w:r>
        <w:rPr>
          <w:rFonts w:cs="Arial"/>
          <w:b/>
          <w:lang w:val="sr-Cyrl-BA"/>
        </w:rPr>
        <w:t xml:space="preserve"> за све Партије</w:t>
      </w:r>
    </w:p>
    <w:p w:rsidR="00737A2E" w:rsidRPr="005224CA" w:rsidRDefault="00737A2E" w:rsidP="00737A2E">
      <w:pPr>
        <w:jc w:val="center"/>
        <w:rPr>
          <w:rFonts w:cs="Arial"/>
          <w:b/>
          <w:lang w:val="sr-Cyrl-BA"/>
        </w:rPr>
      </w:pPr>
      <w:r w:rsidRPr="005224CA">
        <w:rPr>
          <w:rFonts w:cs="Arial"/>
          <w:b/>
          <w:lang w:val="sr-Cyrl-BA"/>
        </w:rPr>
        <w:t xml:space="preserve">Члан 10. </w:t>
      </w:r>
    </w:p>
    <w:p w:rsidR="00737A2E" w:rsidRPr="005224CA" w:rsidRDefault="00737A2E" w:rsidP="00737A2E">
      <w:pPr>
        <w:rPr>
          <w:rFonts w:cs="Arial"/>
          <w:b/>
          <w:lang w:val="ru-RU"/>
        </w:rPr>
      </w:pPr>
      <w:r w:rsidRPr="005224CA">
        <w:rPr>
          <w:rFonts w:cs="Arial"/>
          <w:b/>
          <w:lang w:val="ru-RU"/>
        </w:rPr>
        <w:t xml:space="preserve">Меница за добро извршење посла </w:t>
      </w:r>
    </w:p>
    <w:p w:rsidR="00737A2E" w:rsidRPr="005224CA" w:rsidRDefault="00737A2E" w:rsidP="00737A2E">
      <w:pPr>
        <w:rPr>
          <w:rFonts w:cs="Arial"/>
          <w:lang w:val="ru-RU"/>
        </w:rPr>
      </w:pPr>
      <w:r w:rsidRPr="005224CA">
        <w:rPr>
          <w:rFonts w:cs="Arial"/>
          <w:lang w:val="ru-RU"/>
        </w:rPr>
        <w:t>Продавац је обавезан да Купцу достави уз потписан уговор:</w:t>
      </w:r>
    </w:p>
    <w:p w:rsidR="00737A2E" w:rsidRPr="005224CA" w:rsidRDefault="00737A2E" w:rsidP="00737A2E">
      <w:pPr>
        <w:pStyle w:val="ListParagraph"/>
        <w:numPr>
          <w:ilvl w:val="0"/>
          <w:numId w:val="7"/>
        </w:numPr>
        <w:spacing w:after="0"/>
        <w:jc w:val="both"/>
        <w:rPr>
          <w:rFonts w:ascii="Arial" w:hAnsi="Arial" w:cs="Arial"/>
        </w:rPr>
      </w:pPr>
      <w:r w:rsidRPr="005224CA">
        <w:rPr>
          <w:rFonts w:ascii="Arial" w:hAnsi="Arial" w:cs="Arial"/>
        </w:rPr>
        <w:t>Меницу која је:</w:t>
      </w:r>
    </w:p>
    <w:p w:rsidR="00737A2E" w:rsidRPr="005224CA" w:rsidRDefault="00737A2E" w:rsidP="00737A2E">
      <w:pPr>
        <w:numPr>
          <w:ilvl w:val="0"/>
          <w:numId w:val="6"/>
        </w:numPr>
        <w:suppressAutoHyphens w:val="0"/>
        <w:spacing w:before="120"/>
        <w:ind w:left="1710"/>
        <w:jc w:val="both"/>
        <w:rPr>
          <w:rFonts w:cs="Arial"/>
        </w:rPr>
      </w:pPr>
      <w:r w:rsidRPr="005224C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37A2E" w:rsidRPr="00012A48" w:rsidRDefault="00737A2E" w:rsidP="00737A2E">
      <w:pPr>
        <w:numPr>
          <w:ilvl w:val="0"/>
          <w:numId w:val="6"/>
        </w:numPr>
        <w:suppressAutoHyphens w:val="0"/>
        <w:spacing w:before="120"/>
        <w:ind w:left="1710"/>
        <w:jc w:val="both"/>
        <w:rPr>
          <w:rFonts w:cs="Arial"/>
        </w:rPr>
      </w:pPr>
      <w:r w:rsidRPr="005224C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w:t>
      </w:r>
    </w:p>
    <w:p w:rsidR="00737A2E" w:rsidRPr="00012A48" w:rsidRDefault="00737A2E" w:rsidP="00737A2E">
      <w:pPr>
        <w:ind w:left="1710"/>
        <w:rPr>
          <w:rFonts w:cs="Arial"/>
        </w:rPr>
      </w:pPr>
    </w:p>
    <w:p w:rsidR="00737A2E" w:rsidRPr="005224CA" w:rsidRDefault="00737A2E" w:rsidP="00737A2E">
      <w:pPr>
        <w:ind w:left="1710"/>
        <w:rPr>
          <w:rFonts w:cs="Arial"/>
        </w:rPr>
      </w:pPr>
      <w:r w:rsidRPr="005224CA">
        <w:rPr>
          <w:rFonts w:cs="Arial"/>
        </w:rPr>
        <w:t xml:space="preserve"> 56/11 и 80/15) и то документује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37A2E" w:rsidRPr="005224CA" w:rsidRDefault="00737A2E" w:rsidP="00737A2E">
      <w:pPr>
        <w:pStyle w:val="ListParagraph"/>
        <w:numPr>
          <w:ilvl w:val="0"/>
          <w:numId w:val="7"/>
        </w:numPr>
        <w:spacing w:after="0"/>
        <w:jc w:val="both"/>
        <w:rPr>
          <w:rFonts w:ascii="Arial" w:hAnsi="Arial" w:cs="Arial"/>
          <w:lang w:val="ru-RU"/>
        </w:rPr>
      </w:pPr>
      <w:r w:rsidRPr="005224CA">
        <w:rPr>
          <w:rFonts w:ascii="Arial" w:hAnsi="Arial" w:cs="Arial"/>
          <w:lang w:val="ru-RU"/>
        </w:rPr>
        <w:t xml:space="preserve">Менично писмо – овлашћење којим продавац овлашћује купца да може наплатити меницу  на износ од </w:t>
      </w:r>
      <w:r w:rsidRPr="005224CA">
        <w:rPr>
          <w:rFonts w:ascii="Arial" w:hAnsi="Arial" w:cs="Arial"/>
          <w:lang w:val="sr-Cyrl-RS"/>
        </w:rPr>
        <w:t>10</w:t>
      </w:r>
      <w:r w:rsidRPr="005224CA">
        <w:rPr>
          <w:rFonts w:ascii="Arial" w:hAnsi="Arial" w:cs="Arial"/>
          <w:lang w:val="ru-RU"/>
        </w:rPr>
        <w:t xml:space="preserve">% од вредности понуде (без ПДВ) са роком важења минимално 30 дана дужим од </w:t>
      </w:r>
      <w:r w:rsidRPr="005224CA">
        <w:rPr>
          <w:rFonts w:ascii="Arial" w:eastAsia="Times New Roman" w:hAnsi="Arial" w:cs="Arial"/>
        </w:rPr>
        <w:t>рока важења уговора</w:t>
      </w:r>
      <w:r w:rsidRPr="005224CA">
        <w:rPr>
          <w:rFonts w:ascii="Arial" w:hAnsi="Arial" w:cs="Arial"/>
          <w:lang w:val="ru-RU"/>
        </w:rPr>
        <w:t xml:space="preserve">,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37A2E" w:rsidRPr="005224CA" w:rsidRDefault="00737A2E" w:rsidP="00737A2E">
      <w:pPr>
        <w:pStyle w:val="ListParagraph"/>
        <w:numPr>
          <w:ilvl w:val="0"/>
          <w:numId w:val="7"/>
        </w:numPr>
        <w:spacing w:after="0"/>
        <w:jc w:val="both"/>
        <w:rPr>
          <w:rFonts w:ascii="Arial" w:hAnsi="Arial" w:cs="Arial"/>
          <w:lang w:val="ru-RU"/>
        </w:rPr>
      </w:pPr>
      <w:r w:rsidRPr="005224CA">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rsidR="00737A2E" w:rsidRPr="005224CA" w:rsidRDefault="00737A2E" w:rsidP="00737A2E">
      <w:pPr>
        <w:pStyle w:val="ListParagraph"/>
        <w:numPr>
          <w:ilvl w:val="0"/>
          <w:numId w:val="7"/>
        </w:numPr>
        <w:spacing w:after="0"/>
        <w:jc w:val="both"/>
        <w:rPr>
          <w:rFonts w:ascii="Arial" w:hAnsi="Arial" w:cs="Arial"/>
          <w:lang w:val="ru-RU"/>
        </w:rPr>
      </w:pPr>
      <w:r w:rsidRPr="005224CA">
        <w:rPr>
          <w:rFonts w:ascii="Arial" w:hAnsi="Arial" w:cs="Arial"/>
          <w:lang w:val="ru-RU"/>
        </w:rPr>
        <w:t xml:space="preserve">фотокопију важећег Картона депонованих потписа овлашћених лица за располагање новчаним средствима Продавца код  пословне банке, потписану од стране </w:t>
      </w:r>
      <w:r w:rsidRPr="005224CA">
        <w:rPr>
          <w:rFonts w:ascii="Arial" w:hAnsi="Arial" w:cs="Arial"/>
          <w:lang w:val="sr-Cyrl-RS"/>
        </w:rPr>
        <w:t xml:space="preserve">овлашћеног лица </w:t>
      </w:r>
      <w:r w:rsidRPr="005224CA">
        <w:rPr>
          <w:rFonts w:ascii="Arial" w:hAnsi="Arial" w:cs="Arial"/>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5224CA">
        <w:rPr>
          <w:rFonts w:ascii="Arial" w:hAnsi="Arial" w:cs="Arial"/>
          <w:lang w:val="sr-Cyrl-RS"/>
        </w:rPr>
        <w:t xml:space="preserve">од стране овлашћеног лица </w:t>
      </w:r>
      <w:r w:rsidRPr="005224CA">
        <w:rPr>
          <w:rFonts w:ascii="Arial" w:hAnsi="Arial" w:cs="Arial"/>
          <w:lang w:val="ru-RU"/>
        </w:rPr>
        <w:t>банке на фотокопији депо картона),</w:t>
      </w:r>
    </w:p>
    <w:p w:rsidR="00737A2E" w:rsidRPr="005224CA" w:rsidRDefault="00737A2E" w:rsidP="00737A2E">
      <w:pPr>
        <w:pStyle w:val="ListParagraph"/>
        <w:numPr>
          <w:ilvl w:val="0"/>
          <w:numId w:val="7"/>
        </w:numPr>
        <w:spacing w:after="0"/>
        <w:jc w:val="both"/>
        <w:rPr>
          <w:rFonts w:ascii="Arial" w:hAnsi="Arial" w:cs="Arial"/>
        </w:rPr>
      </w:pPr>
      <w:r w:rsidRPr="005224CA">
        <w:rPr>
          <w:rFonts w:ascii="Arial" w:hAnsi="Arial" w:cs="Arial"/>
        </w:rPr>
        <w:t>фотокопију ОП обрасца.</w:t>
      </w:r>
    </w:p>
    <w:p w:rsidR="00737A2E" w:rsidRPr="005224CA" w:rsidRDefault="00737A2E" w:rsidP="00737A2E">
      <w:pPr>
        <w:pStyle w:val="ListParagraph"/>
        <w:numPr>
          <w:ilvl w:val="0"/>
          <w:numId w:val="7"/>
        </w:numPr>
        <w:spacing w:after="0"/>
        <w:jc w:val="both"/>
        <w:rPr>
          <w:rFonts w:ascii="Arial" w:hAnsi="Arial" w:cs="Arial"/>
          <w:lang w:val="ru-RU"/>
        </w:rPr>
      </w:pPr>
      <w:r w:rsidRPr="005224CA">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5224CA">
        <w:rPr>
          <w:rFonts w:ascii="Arial" w:hAnsi="Arial" w:cs="Arial"/>
          <w:lang w:val="ru-RU"/>
        </w:rPr>
        <w:t xml:space="preserve"> </w:t>
      </w:r>
    </w:p>
    <w:p w:rsidR="00737A2E" w:rsidRPr="005224CA" w:rsidRDefault="00737A2E" w:rsidP="00737A2E">
      <w:pPr>
        <w:pStyle w:val="KDParagraf"/>
        <w:rPr>
          <w:rFonts w:cs="Arial"/>
          <w:lang w:val="ru-RU"/>
        </w:rPr>
      </w:pPr>
      <w:r w:rsidRPr="005224CA">
        <w:rPr>
          <w:rFonts w:cs="Arial"/>
          <w:lang w:val="ru-RU"/>
        </w:rPr>
        <w:t>Меница може бити наплаћена у случају да Продавац не буде извршавао своје уговорне обавезе у роковима и на начин предвиђен уговором</w:t>
      </w:r>
    </w:p>
    <w:p w:rsidR="00737A2E" w:rsidRPr="005224CA" w:rsidRDefault="00737A2E" w:rsidP="00737A2E">
      <w:pPr>
        <w:pStyle w:val="KDParagraf"/>
        <w:rPr>
          <w:rFonts w:cs="Arial"/>
          <w:b/>
          <w:lang w:val="sr-Cyrl-RS"/>
        </w:rPr>
      </w:pPr>
      <w:r w:rsidRPr="005224CA">
        <w:rPr>
          <w:rFonts w:cs="Arial"/>
          <w:b/>
          <w:lang w:val="ru-RU"/>
        </w:rPr>
        <w:t>Уколико се средство финансијског обезбеђења не достави у остављеном року, сматраће се да је Продавац одбио да закључи Уговор</w:t>
      </w:r>
      <w:r w:rsidRPr="005224CA">
        <w:rPr>
          <w:rFonts w:cs="Arial"/>
          <w:b/>
          <w:lang w:val="sr-Cyrl-RS"/>
        </w:rPr>
        <w:t>.</w:t>
      </w:r>
    </w:p>
    <w:p w:rsidR="00737A2E" w:rsidRPr="005224CA" w:rsidRDefault="00737A2E" w:rsidP="00737A2E">
      <w:pPr>
        <w:rPr>
          <w:rFonts w:cs="Arial"/>
          <w:b/>
          <w:lang w:val="ru-RU"/>
        </w:rPr>
      </w:pPr>
      <w:r w:rsidRPr="005224CA">
        <w:rPr>
          <w:rFonts w:cs="Arial"/>
          <w:b/>
          <w:lang w:val="ru-RU"/>
        </w:rPr>
        <w:t>Меница као гаранција за  отклањање грешака у гарантном року</w:t>
      </w:r>
      <w:r>
        <w:rPr>
          <w:rFonts w:cs="Arial"/>
          <w:b/>
          <w:lang w:val="ru-RU"/>
        </w:rPr>
        <w:t xml:space="preserve"> за све Партије</w:t>
      </w:r>
    </w:p>
    <w:p w:rsidR="00737A2E" w:rsidRPr="005224CA" w:rsidRDefault="00737A2E" w:rsidP="00737A2E">
      <w:pPr>
        <w:rPr>
          <w:rFonts w:cs="Arial"/>
          <w:lang w:val="ru-RU"/>
        </w:rPr>
      </w:pPr>
      <w:r w:rsidRPr="005224CA">
        <w:rPr>
          <w:rFonts w:cs="Arial"/>
          <w:lang w:val="ru-RU"/>
        </w:rPr>
        <w:t>Продавац је обавезан да Купцу у тренутку примопредаје предмета уговора, достави:</w:t>
      </w:r>
    </w:p>
    <w:p w:rsidR="00737A2E" w:rsidRPr="005224CA" w:rsidRDefault="00737A2E" w:rsidP="00737A2E">
      <w:pPr>
        <w:rPr>
          <w:rFonts w:cs="Arial"/>
          <w:lang w:val="ru-RU"/>
        </w:rPr>
      </w:pPr>
      <w:r w:rsidRPr="005224CA">
        <w:rPr>
          <w:rFonts w:cs="Arial"/>
          <w:lang w:val="ru-RU"/>
        </w:rPr>
        <w:t xml:space="preserve">1) бланко сопствену меницу за отклањање недостатака у гарантном року која је </w:t>
      </w:r>
    </w:p>
    <w:p w:rsidR="00737A2E" w:rsidRPr="005224CA" w:rsidRDefault="00737A2E" w:rsidP="00737A2E">
      <w:pPr>
        <w:numPr>
          <w:ilvl w:val="0"/>
          <w:numId w:val="6"/>
        </w:numPr>
        <w:suppressAutoHyphens w:val="0"/>
        <w:spacing w:before="120"/>
        <w:ind w:left="1710"/>
        <w:jc w:val="both"/>
        <w:rPr>
          <w:rFonts w:cs="Arial"/>
          <w:lang w:val="ru-RU"/>
        </w:rPr>
      </w:pPr>
      <w:r w:rsidRPr="005224CA">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5224CA">
        <w:rPr>
          <w:rFonts w:cs="Arial"/>
          <w:lang w:val="ru-RU"/>
        </w:rPr>
        <w:lastRenderedPageBreak/>
        <w:t>бр. 104/46, "Сл. лист СФРЈ" бр. 16/65, 54/70 и 57/89 и "Сл. лист СРЈ" бр. 46/96, Сл. лист СЦГ бр. 01/03 Уст. повеља)</w:t>
      </w:r>
    </w:p>
    <w:p w:rsidR="00737A2E" w:rsidRPr="005224CA" w:rsidRDefault="00737A2E" w:rsidP="00737A2E">
      <w:pPr>
        <w:numPr>
          <w:ilvl w:val="0"/>
          <w:numId w:val="6"/>
        </w:numPr>
        <w:suppressAutoHyphens w:val="0"/>
        <w:spacing w:before="120"/>
        <w:ind w:left="1710"/>
        <w:jc w:val="both"/>
        <w:rPr>
          <w:rFonts w:cs="Arial"/>
        </w:rPr>
      </w:pPr>
      <w:r w:rsidRPr="005224CA">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224CA">
        <w:rPr>
          <w:rFonts w:cs="Arial"/>
        </w:rPr>
        <w:t>Одлуке).</w:t>
      </w:r>
    </w:p>
    <w:p w:rsidR="00737A2E" w:rsidRPr="005224CA" w:rsidRDefault="00737A2E" w:rsidP="00737A2E">
      <w:pPr>
        <w:rPr>
          <w:rFonts w:cs="Arial"/>
          <w:lang w:val="ru-RU"/>
        </w:rPr>
      </w:pPr>
      <w:r w:rsidRPr="005224CA">
        <w:rPr>
          <w:rFonts w:cs="Arial"/>
          <w:lang w:val="ru-RU"/>
        </w:rPr>
        <w:t xml:space="preserve">2) </w:t>
      </w:r>
      <w:r w:rsidRPr="005224CA">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w:t>
      </w:r>
      <w:r w:rsidRPr="005224CA">
        <w:rPr>
          <w:rFonts w:eastAsia="TimesNewRomanPSMT" w:cs="Arial"/>
          <w:iCs/>
          <w:lang w:val="sr-Cyrl-RS"/>
        </w:rPr>
        <w:t xml:space="preserve"> </w:t>
      </w:r>
      <w:r w:rsidRPr="005224CA">
        <w:rPr>
          <w:rFonts w:cs="Arial"/>
          <w:lang w:val="ru-RU"/>
        </w:rPr>
        <w:t>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w:t>
      </w:r>
    </w:p>
    <w:p w:rsidR="00737A2E" w:rsidRPr="005224CA" w:rsidRDefault="00737A2E" w:rsidP="00737A2E">
      <w:pPr>
        <w:pStyle w:val="KDParagraf"/>
        <w:tabs>
          <w:tab w:val="clear" w:pos="567"/>
        </w:tabs>
        <w:spacing w:before="0"/>
        <w:rPr>
          <w:rFonts w:eastAsia="TimesNewRomanPSMT" w:cs="Arial"/>
          <w:iCs/>
          <w:lang w:val="ru-RU"/>
        </w:rPr>
      </w:pPr>
      <w:r w:rsidRPr="005224CA">
        <w:rPr>
          <w:rFonts w:eastAsia="TimesNewRomanPSMT" w:cs="Arial"/>
          <w:iCs/>
          <w:lang w:val="sr-Cyrl-RS"/>
        </w:rPr>
        <w:t xml:space="preserve">3) </w:t>
      </w:r>
      <w:r w:rsidRPr="005224CA">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rsidR="00737A2E" w:rsidRPr="005224CA" w:rsidRDefault="00737A2E" w:rsidP="00737A2E">
      <w:pPr>
        <w:rPr>
          <w:rFonts w:cs="Arial"/>
          <w:lang w:val="ru-RU"/>
        </w:rPr>
      </w:pPr>
    </w:p>
    <w:p w:rsidR="00737A2E" w:rsidRPr="005224CA" w:rsidRDefault="00737A2E" w:rsidP="00737A2E">
      <w:pPr>
        <w:rPr>
          <w:rFonts w:cs="Arial"/>
          <w:lang w:val="ru-RU"/>
        </w:rPr>
      </w:pPr>
      <w:r w:rsidRPr="005224CA">
        <w:rPr>
          <w:rFonts w:cs="Arial"/>
          <w:lang w:val="ru-RU"/>
        </w:rPr>
        <w:t>4) фотокопију важећег Картона депонованих потписа овлашћених лица за располагање новчаним средствима Продавца код  пословне банке, потписану од стране овлашћеног лица банке на дан издавања менице и меничног овлашћења (потребно је да се поклапају датум са меничног овлашћења и датум потписивања од стране овлашћеног лица банке на фотокопији депо картона),фотокопију ОП обрасца.,</w:t>
      </w:r>
    </w:p>
    <w:p w:rsidR="00737A2E" w:rsidRPr="005224CA" w:rsidRDefault="00737A2E" w:rsidP="00737A2E">
      <w:pPr>
        <w:rPr>
          <w:rFonts w:cs="Arial"/>
          <w:lang w:val="ru-RU"/>
        </w:rPr>
      </w:pPr>
      <w:r w:rsidRPr="005224CA">
        <w:rPr>
          <w:rFonts w:eastAsia="TimesNewRomanPSMT" w:cs="Arial"/>
          <w:iCs/>
          <w:lang w:val="sr-Cyrl-RS"/>
        </w:rPr>
        <w:t xml:space="preserve">5) </w:t>
      </w:r>
      <w:r w:rsidRPr="005224CA">
        <w:rPr>
          <w:rFonts w:eastAsia="TimesNewRomanPSMT" w:cs="Arial"/>
          <w:iCs/>
          <w:lang w:val="ru-RU"/>
        </w:rPr>
        <w:t>фотокопију ОП обрасца.</w:t>
      </w:r>
    </w:p>
    <w:p w:rsidR="00737A2E" w:rsidRPr="005224CA" w:rsidRDefault="00737A2E" w:rsidP="00737A2E">
      <w:pPr>
        <w:pStyle w:val="KDParagraf"/>
        <w:spacing w:before="0"/>
        <w:rPr>
          <w:rFonts w:eastAsia="TimesNewRomanPSMT" w:cs="Arial"/>
          <w:iCs/>
          <w:lang w:val="ru-RU"/>
        </w:rPr>
      </w:pPr>
      <w:r w:rsidRPr="005224CA">
        <w:rPr>
          <w:rFonts w:eastAsia="TimesNewRomanPSMT" w:cs="Arial"/>
          <w:iCs/>
          <w:lang w:val="sr-Cyrl-RS"/>
        </w:rPr>
        <w:t xml:space="preserve">6) </w:t>
      </w:r>
      <w:r w:rsidRPr="005224CA">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7A2E" w:rsidRPr="005224CA" w:rsidRDefault="00737A2E" w:rsidP="00737A2E">
      <w:pPr>
        <w:pStyle w:val="KDParagraf"/>
        <w:spacing w:before="0"/>
        <w:rPr>
          <w:rFonts w:eastAsia="TimesNewRomanPSMT" w:cs="Arial"/>
          <w:iCs/>
          <w:lang w:val="ru-RU"/>
        </w:rPr>
      </w:pPr>
    </w:p>
    <w:p w:rsidR="00737A2E" w:rsidRPr="005224CA" w:rsidRDefault="00737A2E" w:rsidP="00737A2E">
      <w:pPr>
        <w:pStyle w:val="KDParagraf"/>
        <w:spacing w:before="0"/>
        <w:rPr>
          <w:rFonts w:eastAsia="TimesNewRomanPSMT" w:cs="Arial"/>
          <w:iCs/>
          <w:lang w:val="ru-RU"/>
        </w:rPr>
      </w:pPr>
      <w:r w:rsidRPr="005224CA">
        <w:rPr>
          <w:rFonts w:eastAsia="TimesNewRomanPSMT" w:cs="Arial"/>
          <w:iCs/>
          <w:lang w:val="ru-RU"/>
        </w:rPr>
        <w:t xml:space="preserve">Меница може бити наплаћена у случају да Продавац не отклони недостатке у гарантном року. </w:t>
      </w:r>
    </w:p>
    <w:p w:rsidR="00737A2E" w:rsidRPr="005224CA" w:rsidRDefault="00737A2E" w:rsidP="00737A2E">
      <w:pPr>
        <w:rPr>
          <w:rFonts w:cs="Arial"/>
          <w:lang w:val="ru-RU"/>
        </w:rPr>
      </w:pPr>
      <w:r w:rsidRPr="005224CA">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37A2E" w:rsidRPr="005224CA" w:rsidRDefault="00737A2E" w:rsidP="00737A2E">
      <w:pPr>
        <w:tabs>
          <w:tab w:val="left" w:pos="567"/>
        </w:tabs>
        <w:rPr>
          <w:rFonts w:cs="Arial"/>
          <w:b/>
          <w:bCs/>
          <w:lang w:val="ru-RU"/>
        </w:rPr>
      </w:pPr>
    </w:p>
    <w:p w:rsidR="00737A2E" w:rsidRPr="005224CA" w:rsidRDefault="00737A2E" w:rsidP="00737A2E">
      <w:pPr>
        <w:rPr>
          <w:rFonts w:cs="Arial"/>
          <w:b/>
          <w:lang w:val="ru-RU"/>
        </w:rPr>
      </w:pPr>
      <w:r w:rsidRPr="005224CA">
        <w:rPr>
          <w:rFonts w:cs="Arial"/>
          <w:b/>
          <w:lang w:val="ru-RU"/>
        </w:rPr>
        <w:t>УГОВОРНА КАЗНА ЗБОГ ЗАКАШЊЕЊА У ИСПОРУЦИ</w:t>
      </w:r>
    </w:p>
    <w:p w:rsidR="00737A2E" w:rsidRPr="005224CA" w:rsidRDefault="00737A2E" w:rsidP="00737A2E">
      <w:pPr>
        <w:jc w:val="center"/>
        <w:rPr>
          <w:rFonts w:cs="Arial"/>
          <w:b/>
          <w:lang w:val="ru-RU"/>
        </w:rPr>
      </w:pPr>
      <w:r w:rsidRPr="005224CA">
        <w:rPr>
          <w:rFonts w:cs="Arial"/>
          <w:b/>
          <w:lang w:val="ru-RU"/>
        </w:rPr>
        <w:t>Члан 1</w:t>
      </w:r>
      <w:r w:rsidRPr="005224CA">
        <w:rPr>
          <w:rFonts w:cs="Arial"/>
          <w:b/>
          <w:lang w:val="sr-Cyrl-RS"/>
        </w:rPr>
        <w:t>1</w:t>
      </w:r>
      <w:r w:rsidRPr="005224CA">
        <w:rPr>
          <w:rFonts w:cs="Arial"/>
          <w:b/>
          <w:lang w:val="ru-RU"/>
        </w:rPr>
        <w:t>.</w:t>
      </w:r>
    </w:p>
    <w:p w:rsidR="00737A2E" w:rsidRPr="005224CA" w:rsidRDefault="00737A2E" w:rsidP="00737A2E">
      <w:pPr>
        <w:pStyle w:val="KDParagraf"/>
        <w:spacing w:before="0"/>
        <w:rPr>
          <w:rFonts w:cs="Arial"/>
          <w:bCs/>
          <w:lang w:val="sr-Cyrl-CS"/>
        </w:rPr>
      </w:pPr>
      <w:r w:rsidRPr="005224CA">
        <w:rPr>
          <w:rFonts w:cs="Arial"/>
          <w:bCs/>
          <w:lang w:val="sr-Cyrl-C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37A2E" w:rsidRPr="005224CA" w:rsidRDefault="00737A2E" w:rsidP="00737A2E">
      <w:pPr>
        <w:pStyle w:val="KDParagraf"/>
        <w:spacing w:before="0"/>
        <w:rPr>
          <w:rFonts w:cs="Arial"/>
          <w:bCs/>
          <w:lang w:val="sr-Cyrl-CS"/>
        </w:rPr>
      </w:pPr>
      <w:r w:rsidRPr="005224CA">
        <w:rPr>
          <w:rFonts w:cs="Arial"/>
          <w:bCs/>
          <w:lang w:val="sr-Cyrl-CS"/>
        </w:rPr>
        <w:t>Уговорна казна се обрачунава од првог дана од истека уговореног рока испоруке из члана 5. овог Уговора и износи 0,5% уговорене вредности неиспоручених добара дневно, а највише до 10% укупно уговорене вредности добара,без пореза на додату вредност.</w:t>
      </w:r>
    </w:p>
    <w:p w:rsidR="00737A2E" w:rsidRPr="005224CA" w:rsidRDefault="00737A2E" w:rsidP="00737A2E">
      <w:pPr>
        <w:pStyle w:val="KDParagraf"/>
        <w:spacing w:before="0"/>
        <w:rPr>
          <w:rFonts w:cs="Arial"/>
          <w:bCs/>
          <w:lang w:val="sr-Cyrl-CS"/>
        </w:rPr>
      </w:pPr>
      <w:r w:rsidRPr="005224CA">
        <w:rPr>
          <w:rFonts w:cs="Arial"/>
          <w:bCs/>
          <w:lang w:val="sr-Cyrl-CS"/>
        </w:rPr>
        <w:t>Плаћање уговорне казне, из става 1. овог члана,  дoспeвa у рoку до 45(четрдесетпет) дaнa oд дaнa пријема од стране Продавца рачуна Купца испостављених по овом основу.</w:t>
      </w:r>
    </w:p>
    <w:p w:rsidR="00737A2E" w:rsidRPr="005224CA" w:rsidRDefault="00737A2E" w:rsidP="00737A2E">
      <w:pPr>
        <w:pStyle w:val="KDParagraf"/>
        <w:spacing w:before="0"/>
        <w:rPr>
          <w:rFonts w:cs="Arial"/>
          <w:lang w:val="sr-Cyrl-CS"/>
        </w:rPr>
      </w:pPr>
      <w:r w:rsidRPr="005224CA">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737A2E" w:rsidRPr="005224CA" w:rsidRDefault="00737A2E" w:rsidP="00737A2E">
      <w:pPr>
        <w:autoSpaceDE w:val="0"/>
        <w:autoSpaceDN w:val="0"/>
        <w:adjustRightInd w:val="0"/>
        <w:rPr>
          <w:rFonts w:cs="Arial"/>
          <w:b/>
          <w:lang w:val="sr-Cyrl-RS"/>
        </w:rPr>
      </w:pPr>
    </w:p>
    <w:p w:rsidR="00737A2E" w:rsidRPr="005224CA" w:rsidRDefault="00737A2E" w:rsidP="00737A2E">
      <w:pPr>
        <w:autoSpaceDE w:val="0"/>
        <w:autoSpaceDN w:val="0"/>
        <w:adjustRightInd w:val="0"/>
        <w:rPr>
          <w:rFonts w:cs="Arial"/>
          <w:b/>
          <w:lang w:val="sr-Cyrl-RS"/>
        </w:rPr>
      </w:pPr>
      <w:r w:rsidRPr="005224CA">
        <w:rPr>
          <w:rFonts w:cs="Arial"/>
          <w:b/>
          <w:lang w:val="sr-Cyrl-RS"/>
        </w:rPr>
        <w:t xml:space="preserve">ВИША СИЛА </w:t>
      </w:r>
    </w:p>
    <w:p w:rsidR="00737A2E" w:rsidRPr="005224CA" w:rsidRDefault="00737A2E" w:rsidP="00737A2E">
      <w:pPr>
        <w:autoSpaceDE w:val="0"/>
        <w:autoSpaceDN w:val="0"/>
        <w:adjustRightInd w:val="0"/>
        <w:jc w:val="center"/>
        <w:rPr>
          <w:rFonts w:cs="Arial"/>
          <w:b/>
          <w:lang w:val="sr-Cyrl-RS"/>
        </w:rPr>
      </w:pPr>
      <w:r w:rsidRPr="005224CA">
        <w:rPr>
          <w:rFonts w:cs="Arial"/>
          <w:b/>
          <w:lang w:val="sr-Cyrl-RS"/>
        </w:rPr>
        <w:t>Члан 12.</w:t>
      </w:r>
    </w:p>
    <w:p w:rsidR="00737A2E" w:rsidRPr="005224CA" w:rsidRDefault="00737A2E" w:rsidP="00737A2E">
      <w:pPr>
        <w:tabs>
          <w:tab w:val="left" w:pos="1512"/>
          <w:tab w:val="left" w:pos="9090"/>
        </w:tabs>
        <w:rPr>
          <w:rFonts w:cs="Arial"/>
          <w:lang w:val="sr-Cyrl-RS"/>
        </w:rPr>
      </w:pPr>
      <w:r w:rsidRPr="005224CA">
        <w:rPr>
          <w:rFonts w:cs="Arial"/>
          <w:lang w:val="sr-Cyrl-RS"/>
        </w:rPr>
        <w:lastRenderedPageBreak/>
        <w:t xml:space="preserve">Дејство више силе се сматра за случај који ослобађа од одговорности за извршавање свих или неких уговорених обавеза и </w:t>
      </w:r>
      <w:r w:rsidRPr="005224CA">
        <w:rPr>
          <w:rFonts w:cs="Arial"/>
        </w:rPr>
        <w:t>за</w:t>
      </w:r>
      <w:r w:rsidRPr="005224CA">
        <w:rPr>
          <w:rFonts w:cs="Arial"/>
          <w:lang w:val="sr-Cyrl-RS"/>
        </w:rPr>
        <w:t xml:space="preserve"> накнаду штете за делимично или потпуно неизвршење уговорених обавеза</w:t>
      </w:r>
      <w:r w:rsidRPr="005224CA">
        <w:rPr>
          <w:rFonts w:cs="Arial"/>
        </w:rPr>
        <w:t xml:space="preserve">,за </w:t>
      </w:r>
      <w:r w:rsidRPr="005224CA">
        <w:rPr>
          <w:rFonts w:cs="Arial"/>
          <w:lang w:val="sr-Cyrl-R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5224CA">
        <w:rPr>
          <w:rFonts w:cs="Arial"/>
        </w:rPr>
        <w:t>,</w:t>
      </w:r>
      <w:r w:rsidRPr="005224CA">
        <w:rPr>
          <w:rFonts w:cs="Arial"/>
          <w:lang w:val="sr-Cyrl-RS"/>
        </w:rPr>
        <w:t xml:space="preserve"> одлаже се за време њеног трајања. </w:t>
      </w:r>
    </w:p>
    <w:p w:rsidR="00737A2E" w:rsidRPr="005224CA" w:rsidRDefault="00737A2E" w:rsidP="00737A2E">
      <w:pPr>
        <w:tabs>
          <w:tab w:val="left" w:pos="1512"/>
          <w:tab w:val="left" w:pos="9090"/>
        </w:tabs>
        <w:rPr>
          <w:rFonts w:cs="Arial"/>
          <w:lang w:val="hr-HR"/>
        </w:rPr>
      </w:pPr>
      <w:r w:rsidRPr="005224CA">
        <w:rPr>
          <w:rFonts w:cs="Arial"/>
          <w:lang w:val="sr-Cyrl-RS"/>
        </w:rPr>
        <w:t>Уговорна страна којој је извршавање уговорних обавеза онемогућено услед дејства више силе је у обавези да одмах</w:t>
      </w:r>
      <w:r w:rsidRPr="005224CA">
        <w:rPr>
          <w:rFonts w:cs="Arial"/>
          <w:lang w:val="hr-HR"/>
        </w:rPr>
        <w:t xml:space="preserve">, </w:t>
      </w:r>
      <w:r w:rsidRPr="005224CA">
        <w:rPr>
          <w:rFonts w:cs="Arial"/>
          <w:lang w:val="sr-Cyrl-RS"/>
        </w:rPr>
        <w:t>без одлагања</w:t>
      </w:r>
      <w:r w:rsidRPr="005224CA">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224CA">
        <w:rPr>
          <w:rFonts w:cs="Arial"/>
          <w:lang w:val="sr-Cyrl-RS"/>
        </w:rPr>
        <w:t>страну о настанку</w:t>
      </w:r>
      <w:r w:rsidRPr="005224CA">
        <w:rPr>
          <w:rFonts w:cs="Arial"/>
          <w:lang w:val="hr-HR"/>
        </w:rPr>
        <w:t xml:space="preserve"> више силе</w:t>
      </w:r>
      <w:r w:rsidRPr="005224CA">
        <w:rPr>
          <w:rFonts w:cs="Arial"/>
          <w:lang w:val="sr-Cyrl-RS"/>
        </w:rPr>
        <w:t xml:space="preserve"> и њеном процењеном или очекиваном трајању</w:t>
      </w:r>
      <w:r w:rsidRPr="005224CA">
        <w:rPr>
          <w:rFonts w:cs="Arial"/>
          <w:lang w:val="hr-HR"/>
        </w:rPr>
        <w:t>, уз достављање доказа о постојању више силе.</w:t>
      </w:r>
    </w:p>
    <w:p w:rsidR="00737A2E" w:rsidRPr="005224CA" w:rsidRDefault="00737A2E" w:rsidP="00737A2E">
      <w:pPr>
        <w:tabs>
          <w:tab w:val="left" w:pos="1512"/>
          <w:tab w:val="left" w:pos="9090"/>
        </w:tabs>
        <w:rPr>
          <w:rFonts w:cs="Arial"/>
          <w:lang w:val="hr-HR"/>
        </w:rPr>
      </w:pPr>
      <w:r w:rsidRPr="005224CA">
        <w:rPr>
          <w:rFonts w:cs="Arial"/>
        </w:rPr>
        <w:t>За</w:t>
      </w:r>
      <w:r w:rsidRPr="005224CA">
        <w:rPr>
          <w:rFonts w:cs="Arial"/>
          <w:lang w:val="hr-HR"/>
        </w:rPr>
        <w:t xml:space="preserve"> </w:t>
      </w:r>
      <w:r w:rsidRPr="005224CA">
        <w:rPr>
          <w:rFonts w:cs="Arial"/>
        </w:rPr>
        <w:t>време</w:t>
      </w:r>
      <w:r w:rsidRPr="005224CA">
        <w:rPr>
          <w:rFonts w:cs="Arial"/>
          <w:lang w:val="hr-HR"/>
        </w:rPr>
        <w:t xml:space="preserve"> </w:t>
      </w:r>
      <w:r w:rsidRPr="005224CA">
        <w:rPr>
          <w:rFonts w:cs="Arial"/>
        </w:rPr>
        <w:t>трајања</w:t>
      </w:r>
      <w:r w:rsidRPr="005224CA">
        <w:rPr>
          <w:rFonts w:cs="Arial"/>
          <w:lang w:val="hr-HR"/>
        </w:rPr>
        <w:t xml:space="preserve"> </w:t>
      </w:r>
      <w:r w:rsidRPr="005224CA">
        <w:rPr>
          <w:rFonts w:cs="Arial"/>
        </w:rPr>
        <w:t>више</w:t>
      </w:r>
      <w:r w:rsidRPr="005224CA">
        <w:rPr>
          <w:rFonts w:cs="Arial"/>
          <w:lang w:val="hr-HR"/>
        </w:rPr>
        <w:t xml:space="preserve"> </w:t>
      </w:r>
      <w:r w:rsidRPr="005224CA">
        <w:rPr>
          <w:rFonts w:cs="Arial"/>
        </w:rPr>
        <w:t>силе</w:t>
      </w:r>
      <w:r w:rsidRPr="005224CA">
        <w:rPr>
          <w:rFonts w:cs="Arial"/>
          <w:lang w:val="hr-HR"/>
        </w:rPr>
        <w:t xml:space="preserve"> </w:t>
      </w:r>
      <w:r w:rsidRPr="005224CA">
        <w:rPr>
          <w:rFonts w:cs="Arial"/>
        </w:rPr>
        <w:t>свака</w:t>
      </w:r>
      <w:r w:rsidRPr="005224CA">
        <w:rPr>
          <w:rFonts w:cs="Arial"/>
          <w:lang w:val="hr-HR"/>
        </w:rPr>
        <w:t xml:space="preserve"> </w:t>
      </w:r>
      <w:r w:rsidRPr="005224CA">
        <w:rPr>
          <w:rFonts w:cs="Arial"/>
        </w:rPr>
        <w:t>Уговорна</w:t>
      </w:r>
      <w:r w:rsidRPr="005224CA">
        <w:rPr>
          <w:rFonts w:cs="Arial"/>
          <w:lang w:val="hr-HR"/>
        </w:rPr>
        <w:t xml:space="preserve"> </w:t>
      </w:r>
      <w:r w:rsidRPr="005224CA">
        <w:rPr>
          <w:rFonts w:cs="Arial"/>
        </w:rPr>
        <w:t>страна</w:t>
      </w:r>
      <w:r w:rsidRPr="005224CA">
        <w:rPr>
          <w:rFonts w:cs="Arial"/>
          <w:lang w:val="hr-HR"/>
        </w:rPr>
        <w:t xml:space="preserve"> </w:t>
      </w:r>
      <w:r w:rsidRPr="005224CA">
        <w:rPr>
          <w:rFonts w:cs="Arial"/>
        </w:rPr>
        <w:t>сноси</w:t>
      </w:r>
      <w:r w:rsidRPr="005224CA">
        <w:rPr>
          <w:rFonts w:cs="Arial"/>
          <w:lang w:val="hr-HR"/>
        </w:rPr>
        <w:t xml:space="preserve"> </w:t>
      </w:r>
      <w:r w:rsidRPr="005224CA">
        <w:rPr>
          <w:rFonts w:cs="Arial"/>
        </w:rPr>
        <w:t>своје</w:t>
      </w:r>
      <w:r w:rsidRPr="005224CA">
        <w:rPr>
          <w:rFonts w:cs="Arial"/>
          <w:lang w:val="hr-HR"/>
        </w:rPr>
        <w:t xml:space="preserve"> </w:t>
      </w:r>
      <w:r w:rsidRPr="005224CA">
        <w:rPr>
          <w:rFonts w:cs="Arial"/>
        </w:rPr>
        <w:t>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224CA">
        <w:rPr>
          <w:rFonts w:cs="Arial"/>
          <w:lang w:val="hr-HR"/>
        </w:rPr>
        <w:t>.</w:t>
      </w:r>
    </w:p>
    <w:p w:rsidR="00737A2E" w:rsidRPr="005224CA" w:rsidRDefault="00737A2E" w:rsidP="00737A2E">
      <w:pPr>
        <w:tabs>
          <w:tab w:val="left" w:pos="1512"/>
          <w:tab w:val="left" w:pos="9090"/>
        </w:tabs>
        <w:rPr>
          <w:rFonts w:cs="Arial"/>
        </w:rPr>
      </w:pPr>
      <w:r w:rsidRPr="005224CA">
        <w:rPr>
          <w:rFonts w:cs="Arial"/>
        </w:rPr>
        <w:t>Уколико</w:t>
      </w:r>
      <w:r w:rsidRPr="005224CA">
        <w:rPr>
          <w:rFonts w:cs="Arial"/>
          <w:lang w:val="hr-HR"/>
        </w:rPr>
        <w:t xml:space="preserve"> </w:t>
      </w:r>
      <w:r w:rsidRPr="005224CA">
        <w:rPr>
          <w:rFonts w:cs="Arial"/>
        </w:rPr>
        <w:t>деловање</w:t>
      </w:r>
      <w:r w:rsidRPr="005224CA">
        <w:rPr>
          <w:rFonts w:cs="Arial"/>
          <w:lang w:val="hr-HR"/>
        </w:rPr>
        <w:t xml:space="preserve"> </w:t>
      </w:r>
      <w:r w:rsidRPr="005224CA">
        <w:rPr>
          <w:rFonts w:cs="Arial"/>
        </w:rPr>
        <w:t>више</w:t>
      </w:r>
      <w:r w:rsidRPr="005224CA">
        <w:rPr>
          <w:rFonts w:cs="Arial"/>
          <w:lang w:val="hr-HR"/>
        </w:rPr>
        <w:t xml:space="preserve"> </w:t>
      </w:r>
      <w:r w:rsidRPr="005224CA">
        <w:rPr>
          <w:rFonts w:cs="Arial"/>
        </w:rPr>
        <w:t>силе</w:t>
      </w:r>
      <w:r w:rsidRPr="005224CA">
        <w:rPr>
          <w:rFonts w:cs="Arial"/>
          <w:lang w:val="hr-HR"/>
        </w:rPr>
        <w:t xml:space="preserve"> </w:t>
      </w:r>
      <w:r w:rsidRPr="005224CA">
        <w:rPr>
          <w:rFonts w:cs="Arial"/>
        </w:rPr>
        <w:t>траје</w:t>
      </w:r>
      <w:r w:rsidRPr="005224CA">
        <w:rPr>
          <w:rFonts w:cs="Arial"/>
          <w:lang w:val="hr-HR"/>
        </w:rPr>
        <w:t xml:space="preserve"> </w:t>
      </w:r>
      <w:r w:rsidRPr="005224CA">
        <w:rPr>
          <w:rFonts w:cs="Arial"/>
        </w:rPr>
        <w:t>дуже</w:t>
      </w:r>
      <w:r w:rsidRPr="005224CA">
        <w:rPr>
          <w:rFonts w:cs="Arial"/>
          <w:lang w:val="hr-HR"/>
        </w:rPr>
        <w:t xml:space="preserve"> </w:t>
      </w:r>
      <w:r w:rsidRPr="005224CA">
        <w:rPr>
          <w:rFonts w:cs="Arial"/>
        </w:rPr>
        <w:t>од</w:t>
      </w:r>
      <w:r w:rsidRPr="005224CA">
        <w:rPr>
          <w:rFonts w:cs="Arial"/>
          <w:lang w:val="hr-HR"/>
        </w:rPr>
        <w:t xml:space="preserve"> 30 (</w:t>
      </w:r>
      <w:r w:rsidRPr="005224CA">
        <w:rPr>
          <w:rFonts w:cs="Arial"/>
        </w:rPr>
        <w:t>тридесет</w:t>
      </w:r>
      <w:r w:rsidRPr="005224CA">
        <w:rPr>
          <w:rFonts w:cs="Arial"/>
          <w:lang w:val="hr-HR"/>
        </w:rPr>
        <w:t xml:space="preserve">) </w:t>
      </w:r>
      <w:r w:rsidRPr="005224CA">
        <w:rPr>
          <w:rFonts w:cs="Arial"/>
        </w:rPr>
        <w:t>календарских</w:t>
      </w:r>
      <w:r w:rsidRPr="005224CA">
        <w:rPr>
          <w:rFonts w:cs="Arial"/>
          <w:lang w:val="hr-HR"/>
        </w:rPr>
        <w:t xml:space="preserve"> </w:t>
      </w:r>
      <w:r w:rsidRPr="005224CA">
        <w:rPr>
          <w:rFonts w:cs="Arial"/>
        </w:rPr>
        <w:t>дана</w:t>
      </w:r>
      <w:r w:rsidRPr="005224CA">
        <w:rPr>
          <w:rFonts w:cs="Arial"/>
          <w:lang w:val="hr-HR"/>
        </w:rPr>
        <w:t xml:space="preserve">, </w:t>
      </w:r>
      <w:r w:rsidRPr="005224CA">
        <w:rPr>
          <w:rFonts w:cs="Arial"/>
        </w:rPr>
        <w:t>Уговорне</w:t>
      </w:r>
      <w:r w:rsidRPr="005224CA">
        <w:rPr>
          <w:rFonts w:cs="Arial"/>
          <w:lang w:val="hr-HR"/>
        </w:rPr>
        <w:t xml:space="preserve"> </w:t>
      </w:r>
      <w:r w:rsidRPr="005224CA">
        <w:rPr>
          <w:rFonts w:cs="Arial"/>
        </w:rPr>
        <w:t>стране</w:t>
      </w:r>
      <w:r w:rsidRPr="005224CA">
        <w:rPr>
          <w:rFonts w:cs="Arial"/>
          <w:lang w:val="hr-HR"/>
        </w:rPr>
        <w:t xml:space="preserve"> </w:t>
      </w:r>
      <w:r w:rsidRPr="005224CA">
        <w:rPr>
          <w:rFonts w:cs="Arial"/>
        </w:rPr>
        <w:t>ће</w:t>
      </w:r>
      <w:r w:rsidRPr="005224CA">
        <w:rPr>
          <w:rFonts w:cs="Arial"/>
          <w:lang w:val="hr-HR"/>
        </w:rPr>
        <w:t xml:space="preserve"> </w:t>
      </w:r>
      <w:r w:rsidRPr="005224CA">
        <w:rPr>
          <w:rFonts w:cs="Arial"/>
        </w:rPr>
        <w:t>се</w:t>
      </w:r>
      <w:r w:rsidRPr="005224CA">
        <w:rPr>
          <w:rFonts w:cs="Arial"/>
          <w:lang w:val="hr-HR"/>
        </w:rPr>
        <w:t xml:space="preserve"> </w:t>
      </w:r>
      <w:r w:rsidRPr="005224CA">
        <w:rPr>
          <w:rFonts w:cs="Arial"/>
        </w:rPr>
        <w:t>договорити</w:t>
      </w:r>
      <w:r w:rsidRPr="005224CA">
        <w:rPr>
          <w:rFonts w:cs="Arial"/>
          <w:lang w:val="hr-HR"/>
        </w:rPr>
        <w:t xml:space="preserve"> </w:t>
      </w:r>
      <w:r w:rsidRPr="005224CA">
        <w:rPr>
          <w:rFonts w:cs="Arial"/>
        </w:rPr>
        <w:t>о</w:t>
      </w:r>
      <w:r w:rsidRPr="005224CA">
        <w:rPr>
          <w:rFonts w:cs="Arial"/>
          <w:lang w:val="hr-HR"/>
        </w:rPr>
        <w:t xml:space="preserve"> </w:t>
      </w:r>
      <w:r w:rsidRPr="005224CA">
        <w:rPr>
          <w:rFonts w:cs="Arial"/>
        </w:rPr>
        <w:t>даљем</w:t>
      </w:r>
      <w:r w:rsidRPr="005224CA">
        <w:rPr>
          <w:rFonts w:cs="Arial"/>
          <w:lang w:val="hr-HR"/>
        </w:rPr>
        <w:t xml:space="preserve"> </w:t>
      </w:r>
      <w:r w:rsidRPr="005224CA">
        <w:rPr>
          <w:rFonts w:cs="Arial"/>
        </w:rPr>
        <w:t>поступању</w:t>
      </w:r>
      <w:r w:rsidRPr="005224CA">
        <w:rPr>
          <w:rFonts w:cs="Arial"/>
          <w:lang w:val="hr-HR"/>
        </w:rPr>
        <w:t xml:space="preserve"> </w:t>
      </w:r>
      <w:r w:rsidRPr="005224CA">
        <w:rPr>
          <w:rFonts w:cs="Arial"/>
        </w:rPr>
        <w:t>у</w:t>
      </w:r>
      <w:r w:rsidRPr="005224CA">
        <w:rPr>
          <w:rFonts w:cs="Arial"/>
          <w:lang w:val="hr-HR"/>
        </w:rPr>
        <w:t xml:space="preserve"> </w:t>
      </w:r>
      <w:r w:rsidRPr="005224CA">
        <w:rPr>
          <w:rFonts w:cs="Arial"/>
        </w:rPr>
        <w:t>извршавању</w:t>
      </w:r>
      <w:r w:rsidRPr="005224CA">
        <w:rPr>
          <w:rFonts w:cs="Arial"/>
          <w:lang w:val="hr-HR"/>
        </w:rPr>
        <w:t xml:space="preserve"> </w:t>
      </w:r>
      <w:r w:rsidRPr="005224CA">
        <w:rPr>
          <w:rFonts w:cs="Arial"/>
        </w:rPr>
        <w:t>одредаба</w:t>
      </w:r>
      <w:r w:rsidRPr="005224CA">
        <w:rPr>
          <w:rFonts w:cs="Arial"/>
          <w:lang w:val="hr-HR"/>
        </w:rPr>
        <w:t xml:space="preserve"> </w:t>
      </w:r>
      <w:r w:rsidRPr="005224CA">
        <w:rPr>
          <w:rFonts w:cs="Arial"/>
        </w:rPr>
        <w:t>овог</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одлагању</w:t>
      </w:r>
      <w:r w:rsidRPr="005224CA">
        <w:rPr>
          <w:rFonts w:cs="Arial"/>
          <w:lang w:val="hr-HR"/>
        </w:rPr>
        <w:t xml:space="preserve"> </w:t>
      </w:r>
      <w:r w:rsidRPr="005224CA">
        <w:rPr>
          <w:rFonts w:cs="Arial"/>
        </w:rPr>
        <w:t>испуњења</w:t>
      </w:r>
      <w:r w:rsidRPr="005224CA">
        <w:rPr>
          <w:rFonts w:cs="Arial"/>
          <w:lang w:val="hr-HR"/>
        </w:rPr>
        <w:t xml:space="preserve"> </w:t>
      </w:r>
      <w:r w:rsidRPr="005224CA">
        <w:rPr>
          <w:rFonts w:cs="Arial"/>
        </w:rPr>
        <w:t>и</w:t>
      </w:r>
      <w:r w:rsidRPr="005224CA">
        <w:rPr>
          <w:rFonts w:cs="Arial"/>
          <w:lang w:val="hr-HR"/>
        </w:rPr>
        <w:t xml:space="preserve"> </w:t>
      </w:r>
      <w:r w:rsidRPr="005224CA">
        <w:rPr>
          <w:rFonts w:cs="Arial"/>
        </w:rPr>
        <w:t>о</w:t>
      </w:r>
      <w:r w:rsidRPr="005224CA">
        <w:rPr>
          <w:rFonts w:cs="Arial"/>
          <w:lang w:val="hr-HR"/>
        </w:rPr>
        <w:t xml:space="preserve"> </w:t>
      </w:r>
      <w:r w:rsidRPr="005224CA">
        <w:rPr>
          <w:rFonts w:cs="Arial"/>
        </w:rPr>
        <w:t>томе</w:t>
      </w:r>
      <w:r w:rsidRPr="005224CA">
        <w:rPr>
          <w:rFonts w:cs="Arial"/>
          <w:lang w:val="hr-HR"/>
        </w:rPr>
        <w:t xml:space="preserve"> </w:t>
      </w:r>
      <w:r w:rsidRPr="005224CA">
        <w:rPr>
          <w:rFonts w:cs="Arial"/>
        </w:rPr>
        <w:t>ће</w:t>
      </w:r>
      <w:r w:rsidRPr="005224CA">
        <w:rPr>
          <w:rFonts w:cs="Arial"/>
          <w:lang w:val="hr-HR"/>
        </w:rPr>
        <w:t xml:space="preserve"> </w:t>
      </w:r>
      <w:r w:rsidRPr="005224CA">
        <w:rPr>
          <w:rFonts w:cs="Arial"/>
        </w:rPr>
        <w:t>закључити</w:t>
      </w:r>
      <w:r w:rsidRPr="005224CA">
        <w:rPr>
          <w:rFonts w:cs="Arial"/>
          <w:lang w:val="hr-HR"/>
        </w:rPr>
        <w:t xml:space="preserve"> </w:t>
      </w:r>
      <w:r w:rsidRPr="005224CA">
        <w:rPr>
          <w:rFonts w:cs="Arial"/>
        </w:rPr>
        <w:t>анекс</w:t>
      </w:r>
      <w:r w:rsidRPr="005224CA">
        <w:rPr>
          <w:rFonts w:cs="Arial"/>
          <w:lang w:val="hr-HR"/>
        </w:rPr>
        <w:t xml:space="preserve"> </w:t>
      </w:r>
      <w:r w:rsidRPr="005224CA">
        <w:rPr>
          <w:rFonts w:cs="Arial"/>
        </w:rPr>
        <w:t>овог</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или</w:t>
      </w:r>
      <w:r w:rsidRPr="005224CA">
        <w:rPr>
          <w:rFonts w:cs="Arial"/>
          <w:lang w:val="hr-HR"/>
        </w:rPr>
        <w:t xml:space="preserve"> </w:t>
      </w:r>
      <w:r w:rsidRPr="005224CA">
        <w:rPr>
          <w:rFonts w:cs="Arial"/>
        </w:rPr>
        <w:t>ће</w:t>
      </w:r>
      <w:r w:rsidRPr="005224CA">
        <w:rPr>
          <w:rFonts w:cs="Arial"/>
          <w:lang w:val="hr-HR"/>
        </w:rPr>
        <w:t xml:space="preserve"> </w:t>
      </w:r>
      <w:r w:rsidRPr="005224CA">
        <w:rPr>
          <w:rFonts w:cs="Arial"/>
        </w:rPr>
        <w:t>се</w:t>
      </w:r>
      <w:r w:rsidRPr="005224CA">
        <w:rPr>
          <w:rFonts w:cs="Arial"/>
          <w:lang w:val="hr-HR"/>
        </w:rPr>
        <w:t xml:space="preserve"> </w:t>
      </w:r>
      <w:r w:rsidRPr="005224CA">
        <w:rPr>
          <w:rFonts w:cs="Arial"/>
        </w:rPr>
        <w:t>договорити</w:t>
      </w:r>
      <w:r w:rsidRPr="005224CA">
        <w:rPr>
          <w:rFonts w:cs="Arial"/>
          <w:lang w:val="hr-HR"/>
        </w:rPr>
        <w:t xml:space="preserve"> </w:t>
      </w:r>
      <w:r w:rsidRPr="005224CA">
        <w:rPr>
          <w:rFonts w:cs="Arial"/>
        </w:rPr>
        <w:t>о</w:t>
      </w:r>
      <w:r w:rsidRPr="005224CA">
        <w:rPr>
          <w:rFonts w:cs="Arial"/>
          <w:lang w:val="hr-HR"/>
        </w:rPr>
        <w:t xml:space="preserve"> </w:t>
      </w:r>
      <w:r w:rsidRPr="005224CA">
        <w:rPr>
          <w:rFonts w:cs="Arial"/>
        </w:rPr>
        <w:t>раскиду</w:t>
      </w:r>
      <w:r w:rsidRPr="005224CA">
        <w:rPr>
          <w:rFonts w:cs="Arial"/>
          <w:lang w:val="hr-HR"/>
        </w:rPr>
        <w:t xml:space="preserve"> </w:t>
      </w:r>
      <w:r w:rsidRPr="005224CA">
        <w:rPr>
          <w:rFonts w:cs="Arial"/>
        </w:rPr>
        <w:t>овог</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с</w:t>
      </w:r>
      <w:r w:rsidRPr="005224CA">
        <w:rPr>
          <w:rFonts w:cs="Arial"/>
          <w:lang w:val="hr-HR"/>
        </w:rPr>
        <w:t xml:space="preserve"> </w:t>
      </w:r>
      <w:r w:rsidRPr="005224CA">
        <w:rPr>
          <w:rFonts w:cs="Arial"/>
        </w:rPr>
        <w:t>тим</w:t>
      </w:r>
      <w:r w:rsidRPr="005224CA">
        <w:rPr>
          <w:rFonts w:cs="Arial"/>
          <w:lang w:val="hr-HR"/>
        </w:rPr>
        <w:t xml:space="preserve"> </w:t>
      </w:r>
      <w:r w:rsidRPr="005224CA">
        <w:rPr>
          <w:rFonts w:cs="Arial"/>
        </w:rPr>
        <w:t>да</w:t>
      </w:r>
      <w:r w:rsidRPr="005224CA">
        <w:rPr>
          <w:rFonts w:cs="Arial"/>
          <w:lang w:val="hr-HR"/>
        </w:rPr>
        <w:t xml:space="preserve"> </w:t>
      </w:r>
      <w:r w:rsidRPr="005224CA">
        <w:rPr>
          <w:rFonts w:cs="Arial"/>
        </w:rPr>
        <w:t>у</w:t>
      </w:r>
      <w:r w:rsidRPr="005224CA">
        <w:rPr>
          <w:rFonts w:cs="Arial"/>
          <w:lang w:val="hr-HR"/>
        </w:rPr>
        <w:t xml:space="preserve"> </w:t>
      </w:r>
      <w:r w:rsidRPr="005224CA">
        <w:rPr>
          <w:rFonts w:cs="Arial"/>
        </w:rPr>
        <w:t>случају</w:t>
      </w:r>
      <w:r w:rsidRPr="005224CA">
        <w:rPr>
          <w:rFonts w:cs="Arial"/>
          <w:lang w:val="hr-HR"/>
        </w:rPr>
        <w:t xml:space="preserve"> </w:t>
      </w:r>
      <w:r w:rsidRPr="005224CA">
        <w:rPr>
          <w:rFonts w:cs="Arial"/>
        </w:rPr>
        <w:t>раскида</w:t>
      </w:r>
      <w:r w:rsidRPr="005224CA">
        <w:rPr>
          <w:rFonts w:cs="Arial"/>
          <w:lang w:val="hr-HR"/>
        </w:rPr>
        <w:t xml:space="preserve"> </w:t>
      </w:r>
      <w:r w:rsidRPr="005224CA">
        <w:rPr>
          <w:rFonts w:cs="Arial"/>
        </w:rPr>
        <w:t>Уговора</w:t>
      </w:r>
      <w:r w:rsidRPr="005224CA">
        <w:rPr>
          <w:rFonts w:cs="Arial"/>
          <w:lang w:val="hr-HR"/>
        </w:rPr>
        <w:t xml:space="preserve"> </w:t>
      </w:r>
      <w:r w:rsidRPr="005224CA">
        <w:rPr>
          <w:rFonts w:cs="Arial"/>
        </w:rPr>
        <w:t>по овом основу – ни</w:t>
      </w:r>
      <w:r w:rsidRPr="005224CA">
        <w:rPr>
          <w:rFonts w:cs="Arial"/>
          <w:lang w:val="hr-HR"/>
        </w:rPr>
        <w:t xml:space="preserve"> </w:t>
      </w:r>
      <w:r w:rsidRPr="005224CA">
        <w:rPr>
          <w:rFonts w:cs="Arial"/>
        </w:rPr>
        <w:t>једна</w:t>
      </w:r>
      <w:r w:rsidRPr="005224CA">
        <w:rPr>
          <w:rFonts w:cs="Arial"/>
          <w:lang w:val="hr-HR"/>
        </w:rPr>
        <w:t xml:space="preserve"> </w:t>
      </w:r>
      <w:r w:rsidRPr="005224CA">
        <w:rPr>
          <w:rFonts w:cs="Arial"/>
        </w:rPr>
        <w:t>од</w:t>
      </w:r>
      <w:r w:rsidRPr="005224CA">
        <w:rPr>
          <w:rFonts w:cs="Arial"/>
          <w:lang w:val="hr-HR"/>
        </w:rPr>
        <w:t xml:space="preserve"> </w:t>
      </w:r>
      <w:r w:rsidRPr="005224CA">
        <w:rPr>
          <w:rFonts w:cs="Arial"/>
        </w:rPr>
        <w:t>Уговорних</w:t>
      </w:r>
      <w:r w:rsidRPr="005224CA">
        <w:rPr>
          <w:rFonts w:cs="Arial"/>
          <w:lang w:val="hr-HR"/>
        </w:rPr>
        <w:t xml:space="preserve"> </w:t>
      </w:r>
      <w:r w:rsidRPr="005224CA">
        <w:rPr>
          <w:rFonts w:cs="Arial"/>
        </w:rPr>
        <w:t>страна</w:t>
      </w:r>
      <w:r w:rsidRPr="005224CA">
        <w:rPr>
          <w:rFonts w:cs="Arial"/>
          <w:lang w:val="hr-HR"/>
        </w:rPr>
        <w:t xml:space="preserve"> </w:t>
      </w:r>
      <w:r w:rsidRPr="005224CA">
        <w:rPr>
          <w:rFonts w:cs="Arial"/>
        </w:rPr>
        <w:t>не</w:t>
      </w:r>
      <w:r w:rsidRPr="005224CA">
        <w:rPr>
          <w:rFonts w:cs="Arial"/>
          <w:lang w:val="hr-HR"/>
        </w:rPr>
        <w:t xml:space="preserve"> </w:t>
      </w:r>
      <w:r w:rsidRPr="005224CA">
        <w:rPr>
          <w:rFonts w:cs="Arial"/>
        </w:rPr>
        <w:t>стиче</w:t>
      </w:r>
      <w:r w:rsidRPr="005224CA">
        <w:rPr>
          <w:rFonts w:cs="Arial"/>
          <w:lang w:val="hr-HR"/>
        </w:rPr>
        <w:t xml:space="preserve"> </w:t>
      </w:r>
      <w:r w:rsidRPr="005224CA">
        <w:rPr>
          <w:rFonts w:cs="Arial"/>
        </w:rPr>
        <w:t>право</w:t>
      </w:r>
      <w:r w:rsidRPr="005224CA">
        <w:rPr>
          <w:rFonts w:cs="Arial"/>
          <w:lang w:val="hr-HR"/>
        </w:rPr>
        <w:t xml:space="preserve"> </w:t>
      </w:r>
      <w:r w:rsidRPr="005224CA">
        <w:rPr>
          <w:rFonts w:cs="Arial"/>
        </w:rPr>
        <w:t>на</w:t>
      </w:r>
      <w:r w:rsidRPr="005224CA">
        <w:rPr>
          <w:rFonts w:cs="Arial"/>
          <w:lang w:val="hr-HR"/>
        </w:rPr>
        <w:t xml:space="preserve"> </w:t>
      </w:r>
      <w:r w:rsidRPr="005224CA">
        <w:rPr>
          <w:rFonts w:cs="Arial"/>
        </w:rPr>
        <w:t>накнаду</w:t>
      </w:r>
      <w:r w:rsidRPr="005224CA">
        <w:rPr>
          <w:rFonts w:cs="Arial"/>
          <w:lang w:val="hr-HR"/>
        </w:rPr>
        <w:t xml:space="preserve"> </w:t>
      </w:r>
      <w:r w:rsidRPr="005224CA">
        <w:rPr>
          <w:rFonts w:cs="Arial"/>
        </w:rPr>
        <w:t>било</w:t>
      </w:r>
      <w:r w:rsidRPr="005224CA">
        <w:rPr>
          <w:rFonts w:cs="Arial"/>
          <w:lang w:val="hr-HR"/>
        </w:rPr>
        <w:t xml:space="preserve"> </w:t>
      </w:r>
      <w:r w:rsidRPr="005224CA">
        <w:rPr>
          <w:rFonts w:cs="Arial"/>
        </w:rPr>
        <w:t>какве</w:t>
      </w:r>
      <w:r w:rsidRPr="005224CA">
        <w:rPr>
          <w:rFonts w:cs="Arial"/>
          <w:lang w:val="hr-HR"/>
        </w:rPr>
        <w:t xml:space="preserve"> </w:t>
      </w:r>
      <w:r w:rsidRPr="005224CA">
        <w:rPr>
          <w:rFonts w:cs="Arial"/>
        </w:rPr>
        <w:t>штете</w:t>
      </w:r>
      <w:r w:rsidRPr="005224CA">
        <w:rPr>
          <w:rFonts w:cs="Arial"/>
          <w:lang w:val="hr-HR"/>
        </w:rPr>
        <w:t>.</w:t>
      </w:r>
    </w:p>
    <w:p w:rsidR="00737A2E" w:rsidRPr="005224CA" w:rsidRDefault="00737A2E" w:rsidP="00737A2E">
      <w:pPr>
        <w:rPr>
          <w:rFonts w:cs="Arial"/>
          <w:b/>
          <w:lang w:val="sr-Cyrl-RS"/>
        </w:rPr>
      </w:pPr>
    </w:p>
    <w:p w:rsidR="00737A2E" w:rsidRPr="005224CA" w:rsidRDefault="00737A2E" w:rsidP="00737A2E">
      <w:pPr>
        <w:rPr>
          <w:rFonts w:cs="Arial"/>
          <w:b/>
          <w:lang w:val="sr-Cyrl-RS"/>
        </w:rPr>
      </w:pPr>
      <w:r w:rsidRPr="005224CA">
        <w:rPr>
          <w:rFonts w:cs="Arial"/>
          <w:b/>
          <w:lang w:val="sr-Cyrl-RS"/>
        </w:rPr>
        <w:t>РАСКИД УГОВОРА</w:t>
      </w:r>
    </w:p>
    <w:p w:rsidR="00737A2E" w:rsidRPr="005224CA" w:rsidRDefault="00737A2E" w:rsidP="00737A2E">
      <w:pPr>
        <w:jc w:val="center"/>
        <w:rPr>
          <w:rFonts w:cs="Arial"/>
          <w:lang w:val="sr-Cyrl-RS"/>
        </w:rPr>
      </w:pPr>
      <w:r w:rsidRPr="005224CA">
        <w:rPr>
          <w:rFonts w:cs="Arial"/>
          <w:b/>
          <w:lang w:val="sr-Cyrl-RS"/>
        </w:rPr>
        <w:t>Члан 13.</w:t>
      </w:r>
    </w:p>
    <w:p w:rsidR="00737A2E" w:rsidRPr="005224CA" w:rsidRDefault="00737A2E" w:rsidP="00737A2E">
      <w:pPr>
        <w:tabs>
          <w:tab w:val="left" w:pos="9090"/>
        </w:tabs>
        <w:rPr>
          <w:rFonts w:cs="Arial"/>
          <w:bCs/>
        </w:rPr>
      </w:pPr>
      <w:r w:rsidRPr="005224CA">
        <w:rPr>
          <w:rFonts w:cs="Arial"/>
          <w:bCs/>
        </w:rPr>
        <w:t xml:space="preserve">Ако Продавац не испуни овај Уговор, или ако не буде квалитетно и о року испуњавао своје обавезе , или, упркос писмене опомене </w:t>
      </w:r>
      <w:r w:rsidRPr="005224CA">
        <w:rPr>
          <w:rFonts w:cs="Arial"/>
        </w:rPr>
        <w:t>Купца</w:t>
      </w:r>
      <w:r w:rsidRPr="005224CA">
        <w:rPr>
          <w:rFonts w:cs="Arial"/>
          <w:bCs/>
        </w:rPr>
        <w:t xml:space="preserve">, крши одредбе овог уговора, </w:t>
      </w:r>
      <w:r w:rsidRPr="005224CA">
        <w:rPr>
          <w:rFonts w:cs="Arial"/>
        </w:rPr>
        <w:t xml:space="preserve">Купац </w:t>
      </w:r>
      <w:r w:rsidRPr="005224CA">
        <w:rPr>
          <w:rFonts w:cs="Arial"/>
          <w:bCs/>
        </w:rPr>
        <w:t>има право да констатује непоштовање одредби Уговора и о томе достави Продавцу писану опомену.</w:t>
      </w:r>
    </w:p>
    <w:p w:rsidR="00737A2E" w:rsidRPr="005224CA" w:rsidRDefault="00737A2E" w:rsidP="00737A2E">
      <w:pPr>
        <w:tabs>
          <w:tab w:val="left" w:pos="9090"/>
        </w:tabs>
        <w:rPr>
          <w:rFonts w:cs="Arial"/>
          <w:bCs/>
        </w:rPr>
      </w:pPr>
      <w:r w:rsidRPr="005224CA">
        <w:rPr>
          <w:rFonts w:cs="Arial"/>
          <w:bCs/>
        </w:rPr>
        <w:t xml:space="preserve">Ако Продавац не предузме мере за извршење овог Уговора, које се од њега захтевају, у року од 8 (осам) дана по пријему писане опомене, </w:t>
      </w:r>
      <w:r w:rsidRPr="005224CA">
        <w:rPr>
          <w:rFonts w:cs="Arial"/>
        </w:rPr>
        <w:t>Купац</w:t>
      </w:r>
      <w:r w:rsidRPr="005224CA">
        <w:rPr>
          <w:rFonts w:cs="Arial"/>
          <w:bCs/>
        </w:rPr>
        <w:t xml:space="preserve"> може у року од наредних 5 (пет) дана да једнострано раскине овој Уговор по правилима о раскиду Уговора због неиспуњења.</w:t>
      </w:r>
    </w:p>
    <w:p w:rsidR="00737A2E" w:rsidRPr="005224CA" w:rsidRDefault="00737A2E" w:rsidP="00737A2E">
      <w:pPr>
        <w:tabs>
          <w:tab w:val="left" w:pos="9090"/>
        </w:tabs>
        <w:rPr>
          <w:rFonts w:cs="Arial"/>
          <w:bCs/>
        </w:rPr>
      </w:pPr>
      <w:r w:rsidRPr="005224CA">
        <w:rPr>
          <w:rFonts w:cs="Arial"/>
          <w:bCs/>
        </w:rPr>
        <w:t>У случају раскида овог Уговора, у смислу овог члана, Уговорне стране ће измирити своје обавезе настале до дана раскида.</w:t>
      </w:r>
    </w:p>
    <w:p w:rsidR="00737A2E" w:rsidRPr="005224CA" w:rsidRDefault="00737A2E" w:rsidP="00737A2E">
      <w:pPr>
        <w:tabs>
          <w:tab w:val="left" w:pos="9090"/>
        </w:tabs>
        <w:rPr>
          <w:rFonts w:cs="Arial"/>
          <w:bCs/>
        </w:rPr>
      </w:pPr>
      <w:r w:rsidRPr="005224CA">
        <w:rPr>
          <w:rFonts w:cs="Arial"/>
          <w:b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37A2E" w:rsidRPr="005224CA" w:rsidRDefault="00737A2E" w:rsidP="00737A2E">
      <w:pPr>
        <w:jc w:val="center"/>
        <w:rPr>
          <w:rFonts w:cs="Arial"/>
          <w:b/>
        </w:rPr>
      </w:pPr>
      <w:r w:rsidRPr="005224CA">
        <w:rPr>
          <w:rFonts w:cs="Arial"/>
          <w:b/>
        </w:rPr>
        <w:t>Члан 1</w:t>
      </w:r>
      <w:r w:rsidRPr="005224CA">
        <w:rPr>
          <w:rFonts w:cs="Arial"/>
          <w:b/>
          <w:lang w:val="sr-Cyrl-RS"/>
        </w:rPr>
        <w:t>4</w:t>
      </w:r>
      <w:r w:rsidRPr="005224CA">
        <w:rPr>
          <w:rFonts w:cs="Arial"/>
          <w:b/>
        </w:rPr>
        <w:t>.</w:t>
      </w:r>
    </w:p>
    <w:p w:rsidR="00737A2E" w:rsidRPr="005224CA" w:rsidRDefault="00737A2E" w:rsidP="00737A2E">
      <w:pPr>
        <w:rPr>
          <w:rFonts w:cs="Arial"/>
          <w:lang w:val="sr-Cyrl-RS"/>
        </w:rPr>
      </w:pPr>
      <w:r w:rsidRPr="005224C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37A2E" w:rsidRPr="005224CA" w:rsidRDefault="00737A2E" w:rsidP="00737A2E">
      <w:pPr>
        <w:jc w:val="center"/>
        <w:rPr>
          <w:rFonts w:cs="Arial"/>
          <w:b/>
          <w:lang w:val="sr-Cyrl-RS"/>
        </w:rPr>
      </w:pPr>
      <w:r w:rsidRPr="005224CA">
        <w:rPr>
          <w:rFonts w:cs="Arial"/>
          <w:b/>
          <w:lang w:val="sr-Cyrl-RS"/>
        </w:rPr>
        <w:t>Члан 15.</w:t>
      </w:r>
    </w:p>
    <w:p w:rsidR="00737A2E" w:rsidRPr="005224CA" w:rsidRDefault="00737A2E" w:rsidP="00737A2E">
      <w:pPr>
        <w:rPr>
          <w:rFonts w:cs="Arial"/>
          <w:lang w:val="sr-Cyrl-RS"/>
        </w:rPr>
      </w:pPr>
      <w:r w:rsidRPr="005224CA">
        <w:rPr>
          <w:rFonts w:cs="Arial"/>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737A2E" w:rsidRPr="005224CA" w:rsidRDefault="00737A2E" w:rsidP="00737A2E">
      <w:pPr>
        <w:rPr>
          <w:rFonts w:cs="Arial"/>
          <w:lang w:val="sr-Cyrl-RS"/>
        </w:rPr>
      </w:pPr>
      <w:r w:rsidRPr="005224CA">
        <w:rPr>
          <w:rFonts w:cs="Arial"/>
          <w:lang w:val="sr-Cyrl-RS"/>
        </w:rPr>
        <w:t xml:space="preserve">Информације, подаци и документација које је </w:t>
      </w:r>
      <w:r w:rsidRPr="005224CA">
        <w:rPr>
          <w:rFonts w:cs="Arial"/>
          <w:color w:val="000000"/>
          <w:lang w:val="sr-Cyrl-RS"/>
        </w:rPr>
        <w:t>Купац</w:t>
      </w:r>
      <w:r w:rsidRPr="005224CA">
        <w:rPr>
          <w:rFonts w:cs="Arial"/>
          <w:lang w:val="sr-Cyrl-R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5224CA">
        <w:rPr>
          <w:rFonts w:cs="Arial"/>
          <w:color w:val="000000"/>
          <w:lang w:val="sr-Cyrl-RS"/>
        </w:rPr>
        <w:t>Купца,осим у случајевима предвиђеним одговарајућим прописима</w:t>
      </w:r>
      <w:r w:rsidRPr="005224CA">
        <w:rPr>
          <w:rFonts w:cs="Arial"/>
          <w:lang w:val="sr-Cyrl-RS"/>
        </w:rPr>
        <w:t xml:space="preserve">. </w:t>
      </w:r>
    </w:p>
    <w:p w:rsidR="00737A2E" w:rsidRPr="005224CA" w:rsidRDefault="00737A2E" w:rsidP="00737A2E">
      <w:pPr>
        <w:jc w:val="center"/>
        <w:rPr>
          <w:rFonts w:cs="Arial"/>
          <w:b/>
          <w:lang w:val="sr-Cyrl-RS"/>
        </w:rPr>
      </w:pPr>
      <w:r w:rsidRPr="005224CA">
        <w:rPr>
          <w:rFonts w:cs="Arial"/>
          <w:b/>
          <w:lang w:val="sr-Cyrl-RS"/>
        </w:rPr>
        <w:t>Члан 16.</w:t>
      </w:r>
    </w:p>
    <w:p w:rsidR="00737A2E" w:rsidRPr="005224CA" w:rsidRDefault="00737A2E" w:rsidP="00737A2E">
      <w:pPr>
        <w:tabs>
          <w:tab w:val="left" w:pos="9090"/>
        </w:tabs>
        <w:rPr>
          <w:rFonts w:cs="Arial"/>
        </w:rPr>
      </w:pPr>
      <w:r w:rsidRPr="005224CA">
        <w:rPr>
          <w:rFonts w:cs="Arial"/>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737A2E" w:rsidRPr="005224CA" w:rsidRDefault="00737A2E" w:rsidP="00737A2E">
      <w:pPr>
        <w:tabs>
          <w:tab w:val="left" w:pos="9090"/>
        </w:tabs>
        <w:rPr>
          <w:rFonts w:cs="Arial"/>
          <w:lang w:val="ru-RU"/>
        </w:rPr>
      </w:pPr>
      <w:r w:rsidRPr="005224CA">
        <w:rPr>
          <w:rFonts w:cs="Arial"/>
          <w:lang w:val="ru-RU"/>
        </w:rPr>
        <w:lastRenderedPageBreak/>
        <w:t xml:space="preserve">Након закључења </w:t>
      </w:r>
      <w:r w:rsidRPr="005224CA">
        <w:rPr>
          <w:rFonts w:cs="Arial"/>
        </w:rPr>
        <w:t xml:space="preserve">и ступања на правну снагу </w:t>
      </w:r>
      <w:r w:rsidRPr="005224CA">
        <w:rPr>
          <w:rFonts w:cs="Arial"/>
          <w:lang w:val="ru-RU"/>
        </w:rPr>
        <w:t xml:space="preserve">овог Уговора, Купац може да дозволи, а </w:t>
      </w:r>
      <w:r w:rsidRPr="005224CA">
        <w:rPr>
          <w:rFonts w:cs="Arial"/>
        </w:rPr>
        <w:t>Продавац</w:t>
      </w:r>
      <w:r w:rsidRPr="005224CA">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737A2E" w:rsidRPr="005224CA" w:rsidRDefault="00737A2E" w:rsidP="00737A2E">
      <w:pPr>
        <w:tabs>
          <w:tab w:val="left" w:pos="9090"/>
        </w:tabs>
        <w:rPr>
          <w:rFonts w:cs="Arial"/>
          <w:smallCaps/>
        </w:rPr>
      </w:pPr>
    </w:p>
    <w:p w:rsidR="00737A2E" w:rsidRPr="005224CA" w:rsidRDefault="00737A2E" w:rsidP="00737A2E">
      <w:pPr>
        <w:jc w:val="center"/>
        <w:rPr>
          <w:rFonts w:cs="Arial"/>
          <w:b/>
        </w:rPr>
      </w:pPr>
      <w:r w:rsidRPr="005224CA">
        <w:rPr>
          <w:rFonts w:cs="Arial"/>
          <w:b/>
        </w:rPr>
        <w:t>Члан 1</w:t>
      </w:r>
      <w:r w:rsidRPr="005224CA">
        <w:rPr>
          <w:rFonts w:cs="Arial"/>
          <w:b/>
          <w:lang w:val="sr-Cyrl-RS"/>
        </w:rPr>
        <w:t>7</w:t>
      </w:r>
      <w:r w:rsidRPr="005224CA">
        <w:rPr>
          <w:rFonts w:cs="Arial"/>
          <w:b/>
        </w:rPr>
        <w:t>.</w:t>
      </w:r>
    </w:p>
    <w:p w:rsidR="00737A2E" w:rsidRPr="005224CA" w:rsidRDefault="00737A2E" w:rsidP="00737A2E">
      <w:pPr>
        <w:tabs>
          <w:tab w:val="left" w:pos="567"/>
        </w:tabs>
        <w:rPr>
          <w:rFonts w:eastAsia="Calibri" w:cs="Arial"/>
          <w:noProof/>
          <w:lang w:val="ru-RU"/>
        </w:rPr>
      </w:pPr>
      <w:r w:rsidRPr="005224CA">
        <w:rPr>
          <w:rFonts w:eastAsia="Calibri" w:cs="Arial"/>
          <w:noProof/>
        </w:rPr>
        <w:t>Продавац</w:t>
      </w:r>
      <w:r w:rsidRPr="005224CA">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5224CA">
        <w:rPr>
          <w:rFonts w:eastAsia="TimesNewRomanPSMT" w:cs="Arial"/>
          <w:bCs/>
          <w:lang w:val="ru-RU"/>
        </w:rPr>
        <w:t>у вези са испуњеношћу услова из поступка јавне набавке</w:t>
      </w:r>
      <w:r w:rsidRPr="005224CA">
        <w:rPr>
          <w:rFonts w:eastAsia="Calibri" w:cs="Arial"/>
          <w:noProof/>
          <w:lang w:val="ru-RU"/>
        </w:rPr>
        <w:t xml:space="preserve">, о насталој промени писмено обавести </w:t>
      </w:r>
      <w:r w:rsidRPr="005224CA">
        <w:rPr>
          <w:rFonts w:eastAsia="Calibri" w:cs="Arial"/>
          <w:noProof/>
        </w:rPr>
        <w:t>Купца</w:t>
      </w:r>
      <w:r w:rsidRPr="005224CA">
        <w:rPr>
          <w:rFonts w:eastAsia="Calibri" w:cs="Arial"/>
          <w:noProof/>
          <w:lang w:val="ru-RU"/>
        </w:rPr>
        <w:t xml:space="preserve"> и да је документује на прописан начин.</w:t>
      </w:r>
    </w:p>
    <w:p w:rsidR="00737A2E" w:rsidRPr="005224CA" w:rsidRDefault="00737A2E" w:rsidP="00737A2E">
      <w:pPr>
        <w:tabs>
          <w:tab w:val="left" w:pos="567"/>
        </w:tabs>
        <w:rPr>
          <w:rFonts w:eastAsia="Calibri" w:cs="Arial"/>
          <w:noProof/>
          <w:lang w:val="ru-RU"/>
        </w:rPr>
      </w:pPr>
      <w:r w:rsidRPr="005224C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37A2E" w:rsidRPr="005224CA" w:rsidRDefault="00737A2E" w:rsidP="00737A2E">
      <w:pPr>
        <w:tabs>
          <w:tab w:val="left" w:pos="567"/>
        </w:tabs>
        <w:rPr>
          <w:rFonts w:cs="Arial"/>
          <w:b/>
          <w:lang w:val="sr-Cyrl-BA"/>
        </w:rPr>
      </w:pPr>
    </w:p>
    <w:p w:rsidR="00737A2E" w:rsidRPr="005224CA" w:rsidRDefault="00737A2E" w:rsidP="00737A2E">
      <w:pPr>
        <w:tabs>
          <w:tab w:val="left" w:pos="567"/>
        </w:tabs>
        <w:rPr>
          <w:rFonts w:cs="Arial"/>
          <w:b/>
          <w:lang w:val="sr-Cyrl-BA"/>
        </w:rPr>
      </w:pPr>
      <w:r w:rsidRPr="005224CA">
        <w:rPr>
          <w:rFonts w:cs="Arial"/>
          <w:b/>
          <w:lang w:val="sr-Cyrl-BA"/>
        </w:rPr>
        <w:t>ВАЖНОСТ УГОВОРА</w:t>
      </w:r>
    </w:p>
    <w:p w:rsidR="00737A2E" w:rsidRPr="005224CA" w:rsidRDefault="00737A2E" w:rsidP="00737A2E">
      <w:pPr>
        <w:jc w:val="center"/>
        <w:rPr>
          <w:rFonts w:cs="Arial"/>
          <w:b/>
          <w:lang w:val="sr-Cyrl-BA"/>
        </w:rPr>
      </w:pPr>
      <w:r w:rsidRPr="005224CA">
        <w:rPr>
          <w:rFonts w:cs="Arial"/>
          <w:b/>
          <w:lang w:val="sr-Cyrl-BA"/>
        </w:rPr>
        <w:t xml:space="preserve">Члан </w:t>
      </w:r>
      <w:r w:rsidRPr="005224CA">
        <w:rPr>
          <w:rFonts w:cs="Arial"/>
          <w:b/>
          <w:lang w:val="sr-Cyrl-RS"/>
        </w:rPr>
        <w:t>18</w:t>
      </w:r>
      <w:r w:rsidRPr="005224CA">
        <w:rPr>
          <w:rFonts w:cs="Arial"/>
          <w:b/>
          <w:lang w:val="sr-Cyrl-BA"/>
        </w:rPr>
        <w:t>.</w:t>
      </w:r>
    </w:p>
    <w:p w:rsidR="00737A2E" w:rsidRPr="005224CA" w:rsidRDefault="00737A2E" w:rsidP="00737A2E">
      <w:pPr>
        <w:rPr>
          <w:rFonts w:eastAsia="Calibri" w:cs="Arial"/>
          <w:lang w:val="sr-Cyrl-BA"/>
        </w:rPr>
      </w:pPr>
      <w:r w:rsidRPr="005224CA">
        <w:rPr>
          <w:rFonts w:eastAsia="Calibri" w:cs="Arial"/>
          <w:lang w:val="sr-Cyrl-BA"/>
        </w:rPr>
        <w:t>Уг</w:t>
      </w:r>
      <w:r w:rsidRPr="005224CA">
        <w:rPr>
          <w:rFonts w:eastAsia="Calibri" w:cs="Arial"/>
        </w:rPr>
        <w:t>o</w:t>
      </w:r>
      <w:r w:rsidRPr="005224CA">
        <w:rPr>
          <w:rFonts w:eastAsia="Calibri" w:cs="Arial"/>
          <w:lang w:val="sr-Cyrl-BA"/>
        </w:rPr>
        <w:t>в</w:t>
      </w:r>
      <w:r w:rsidRPr="005224CA">
        <w:rPr>
          <w:rFonts w:eastAsia="Calibri" w:cs="Arial"/>
        </w:rPr>
        <w:t>o</w:t>
      </w:r>
      <w:r w:rsidRPr="005224CA">
        <w:rPr>
          <w:rFonts w:eastAsia="Calibri" w:cs="Arial"/>
          <w:lang w:val="sr-Cyrl-BA"/>
        </w:rPr>
        <w:t>р с</w:t>
      </w:r>
      <w:r w:rsidRPr="005224CA">
        <w:rPr>
          <w:rFonts w:eastAsia="Calibri" w:cs="Arial"/>
        </w:rPr>
        <w:t>e</w:t>
      </w:r>
      <w:r w:rsidRPr="005224CA">
        <w:rPr>
          <w:rFonts w:eastAsia="Calibri" w:cs="Arial"/>
          <w:lang w:val="sr-Cyrl-BA"/>
        </w:rPr>
        <w:t xml:space="preserve"> з</w:t>
      </w:r>
      <w:r w:rsidRPr="005224CA">
        <w:rPr>
          <w:rFonts w:eastAsia="Calibri" w:cs="Arial"/>
        </w:rPr>
        <w:t>a</w:t>
      </w:r>
      <w:r w:rsidRPr="005224CA">
        <w:rPr>
          <w:rFonts w:eastAsia="Calibri" w:cs="Arial"/>
          <w:lang w:val="sr-Cyrl-BA"/>
        </w:rPr>
        <w:t>кључу</w:t>
      </w:r>
      <w:r w:rsidRPr="005224CA">
        <w:rPr>
          <w:rFonts w:eastAsia="Calibri" w:cs="Arial"/>
        </w:rPr>
        <w:t>je</w:t>
      </w:r>
      <w:r w:rsidRPr="005224CA">
        <w:rPr>
          <w:rFonts w:eastAsia="Calibri" w:cs="Arial"/>
          <w:lang w:val="sr-Cyrl-BA"/>
        </w:rPr>
        <w:t xml:space="preserve"> д</w:t>
      </w:r>
      <w:r w:rsidRPr="005224CA">
        <w:rPr>
          <w:rFonts w:eastAsia="Calibri" w:cs="Arial"/>
        </w:rPr>
        <w:t>o</w:t>
      </w:r>
      <w:r w:rsidRPr="005224CA">
        <w:rPr>
          <w:rFonts w:eastAsia="Calibri" w:cs="Arial"/>
          <w:lang w:val="sr-Cyrl-BA"/>
        </w:rPr>
        <w:t xml:space="preserve"> испуњ</w:t>
      </w:r>
      <w:r w:rsidRPr="005224CA">
        <w:rPr>
          <w:rFonts w:eastAsia="Calibri" w:cs="Arial"/>
        </w:rPr>
        <w:t>e</w:t>
      </w:r>
      <w:r w:rsidRPr="005224CA">
        <w:rPr>
          <w:rFonts w:eastAsia="Calibri" w:cs="Arial"/>
          <w:lang w:val="sr-Cyrl-BA"/>
        </w:rPr>
        <w:t>њ</w:t>
      </w:r>
      <w:r w:rsidRPr="005224CA">
        <w:rPr>
          <w:rFonts w:eastAsia="Calibri" w:cs="Arial"/>
        </w:rPr>
        <w:t>a</w:t>
      </w:r>
      <w:r w:rsidRPr="005224CA">
        <w:rPr>
          <w:rFonts w:eastAsia="Calibri" w:cs="Arial"/>
          <w:lang w:val="sr-Cyrl-BA"/>
        </w:rPr>
        <w:t xml:space="preserve"> свих уг</w:t>
      </w:r>
      <w:r w:rsidRPr="005224CA">
        <w:rPr>
          <w:rFonts w:eastAsia="Calibri" w:cs="Arial"/>
        </w:rPr>
        <w:t>o</w:t>
      </w:r>
      <w:r w:rsidRPr="005224CA">
        <w:rPr>
          <w:rFonts w:eastAsia="Calibri" w:cs="Arial"/>
          <w:lang w:val="sr-Cyrl-BA"/>
        </w:rPr>
        <w:t>в</w:t>
      </w:r>
      <w:r w:rsidRPr="005224CA">
        <w:rPr>
          <w:rFonts w:eastAsia="Calibri" w:cs="Arial"/>
        </w:rPr>
        <w:t>o</w:t>
      </w:r>
      <w:r w:rsidRPr="005224CA">
        <w:rPr>
          <w:rFonts w:eastAsia="Calibri" w:cs="Arial"/>
          <w:lang w:val="sr-Cyrl-BA"/>
        </w:rPr>
        <w:t xml:space="preserve">рних </w:t>
      </w:r>
      <w:r w:rsidRPr="005224CA">
        <w:rPr>
          <w:rFonts w:eastAsia="Calibri" w:cs="Arial"/>
        </w:rPr>
        <w:t>o</w:t>
      </w:r>
      <w:r w:rsidRPr="005224CA">
        <w:rPr>
          <w:rFonts w:eastAsia="Calibri" w:cs="Arial"/>
          <w:lang w:val="sr-Cyrl-BA"/>
        </w:rPr>
        <w:t>б</w:t>
      </w:r>
      <w:r w:rsidRPr="005224CA">
        <w:rPr>
          <w:rFonts w:eastAsia="Calibri" w:cs="Arial"/>
        </w:rPr>
        <w:t>a</w:t>
      </w:r>
      <w:r w:rsidRPr="005224CA">
        <w:rPr>
          <w:rFonts w:eastAsia="Calibri" w:cs="Arial"/>
          <w:lang w:val="sr-Cyrl-BA"/>
        </w:rPr>
        <w:t>в</w:t>
      </w:r>
      <w:r w:rsidRPr="005224CA">
        <w:rPr>
          <w:rFonts w:eastAsia="Calibri" w:cs="Arial"/>
        </w:rPr>
        <w:t>e</w:t>
      </w:r>
      <w:r w:rsidRPr="005224CA">
        <w:rPr>
          <w:rFonts w:eastAsia="Calibri" w:cs="Arial"/>
          <w:lang w:val="sr-Cyrl-BA"/>
        </w:rPr>
        <w:t>з</w:t>
      </w:r>
      <w:r w:rsidRPr="005224CA">
        <w:rPr>
          <w:rFonts w:eastAsia="Calibri" w:cs="Arial"/>
        </w:rPr>
        <w:t>a</w:t>
      </w:r>
      <w:r w:rsidRPr="005224CA">
        <w:rPr>
          <w:rFonts w:eastAsia="Calibri" w:cs="Arial"/>
          <w:lang w:val="sr-Cyrl-BA"/>
        </w:rPr>
        <w:t>.</w:t>
      </w:r>
    </w:p>
    <w:p w:rsidR="00737A2E" w:rsidRPr="005224CA" w:rsidRDefault="00737A2E" w:rsidP="00737A2E">
      <w:pPr>
        <w:rPr>
          <w:rFonts w:cs="Arial"/>
          <w:b/>
          <w:lang w:val="sr-Cyrl-RS"/>
        </w:rPr>
      </w:pPr>
      <w:r w:rsidRPr="005224CA">
        <w:rPr>
          <w:rFonts w:eastAsia="Calibri" w:cs="Arial"/>
          <w:lang w:val="sr-Cyrl-BA"/>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5224CA">
        <w:rPr>
          <w:rFonts w:eastAsia="Calibri" w:cs="Arial"/>
        </w:rPr>
        <w:t>T</w:t>
      </w:r>
      <w:r w:rsidRPr="005224CA">
        <w:rPr>
          <w:rFonts w:eastAsia="Calibri" w:cs="Arial"/>
          <w:lang w:val="sr-Cyrl-BA"/>
        </w:rPr>
        <w:t>рогодишњем плану пословања за године у којима ће се плаћати уговорене обавезе.</w:t>
      </w:r>
      <w:r w:rsidRPr="005224CA">
        <w:rPr>
          <w:rFonts w:cs="Arial"/>
          <w:b/>
          <w:lang w:val="sr-Cyrl-BA"/>
        </w:rPr>
        <w:t xml:space="preserve">  </w:t>
      </w:r>
    </w:p>
    <w:p w:rsidR="00737A2E" w:rsidRPr="005224CA" w:rsidRDefault="00737A2E" w:rsidP="00737A2E">
      <w:pPr>
        <w:rPr>
          <w:rFonts w:cs="Arial"/>
          <w:b/>
          <w:lang w:val="sr-Cyrl-RS"/>
        </w:rPr>
      </w:pPr>
      <w:r w:rsidRPr="005224CA">
        <w:rPr>
          <w:rFonts w:cs="Arial"/>
          <w:b/>
          <w:lang w:val="sr-Cyrl-RS"/>
        </w:rPr>
        <w:t xml:space="preserve"> </w:t>
      </w:r>
      <w:r w:rsidRPr="005224CA">
        <w:rPr>
          <w:rFonts w:cs="Arial"/>
          <w:b/>
          <w:lang w:val="sr-Cyrl-BA"/>
        </w:rPr>
        <w:t xml:space="preserve"> </w:t>
      </w:r>
    </w:p>
    <w:p w:rsidR="00737A2E" w:rsidRPr="005224CA" w:rsidRDefault="00737A2E" w:rsidP="00737A2E">
      <w:pPr>
        <w:rPr>
          <w:rFonts w:cs="Arial"/>
          <w:b/>
          <w:lang w:val="sr-Cyrl-RS"/>
        </w:rPr>
      </w:pPr>
      <w:r w:rsidRPr="005224CA">
        <w:rPr>
          <w:rFonts w:cs="Arial"/>
          <w:b/>
          <w:lang w:val="sr-Cyrl-RS"/>
        </w:rPr>
        <w:t>ИЗМЕНЕ ТОКОМ ТРАЈАЊА УГОВОРА</w:t>
      </w:r>
    </w:p>
    <w:p w:rsidR="00737A2E" w:rsidRPr="005224CA" w:rsidRDefault="00737A2E" w:rsidP="00737A2E">
      <w:pPr>
        <w:tabs>
          <w:tab w:val="left" w:pos="567"/>
        </w:tabs>
        <w:rPr>
          <w:rFonts w:cs="Arial"/>
          <w:color w:val="00B0F0"/>
          <w:lang w:val="sr-Cyrl-RS"/>
        </w:rPr>
      </w:pPr>
    </w:p>
    <w:p w:rsidR="00737A2E" w:rsidRPr="005224CA" w:rsidRDefault="00737A2E" w:rsidP="00737A2E">
      <w:pPr>
        <w:jc w:val="center"/>
        <w:rPr>
          <w:rFonts w:cs="Arial"/>
          <w:b/>
          <w:lang w:val="sr-Cyrl-RS"/>
        </w:rPr>
      </w:pPr>
      <w:r w:rsidRPr="005224CA">
        <w:rPr>
          <w:rFonts w:cs="Arial"/>
          <w:b/>
          <w:lang w:val="sr-Cyrl-RS"/>
        </w:rPr>
        <w:t>Члан 19.</w:t>
      </w:r>
    </w:p>
    <w:p w:rsidR="00737A2E" w:rsidRPr="005224CA" w:rsidRDefault="00737A2E" w:rsidP="00737A2E">
      <w:pPr>
        <w:tabs>
          <w:tab w:val="left" w:pos="567"/>
        </w:tabs>
        <w:rPr>
          <w:rFonts w:cs="Arial"/>
          <w:bCs/>
        </w:rPr>
      </w:pPr>
    </w:p>
    <w:p w:rsidR="00737A2E" w:rsidRPr="005224CA" w:rsidRDefault="00737A2E" w:rsidP="00737A2E">
      <w:pPr>
        <w:tabs>
          <w:tab w:val="left" w:pos="567"/>
        </w:tabs>
        <w:rPr>
          <w:rFonts w:cs="Arial"/>
          <w:bCs/>
        </w:rPr>
      </w:pPr>
      <w:r w:rsidRPr="005224CA">
        <w:rPr>
          <w:rFonts w:cs="Arial"/>
          <w:bCs/>
        </w:rPr>
        <w:t>Купац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737A2E" w:rsidRPr="005224CA" w:rsidRDefault="00737A2E" w:rsidP="00737A2E">
      <w:pPr>
        <w:tabs>
          <w:tab w:val="left" w:pos="567"/>
        </w:tabs>
        <w:rPr>
          <w:rFonts w:cs="Arial"/>
          <w:bCs/>
        </w:rPr>
      </w:pPr>
      <w:r w:rsidRPr="005224CA">
        <w:rPr>
          <w:rFonts w:cs="Arial"/>
          <w:bCs/>
        </w:rPr>
        <w:t>Након закључења уговора о јавној набавци Купац може да дозволи промену битних елемената уговора из следећих објективних разлога:</w:t>
      </w:r>
    </w:p>
    <w:p w:rsidR="00737A2E" w:rsidRPr="005224CA" w:rsidRDefault="00737A2E" w:rsidP="00737A2E">
      <w:pPr>
        <w:tabs>
          <w:tab w:val="left" w:pos="567"/>
        </w:tabs>
        <w:rPr>
          <w:rFonts w:cs="Arial"/>
          <w:bCs/>
        </w:rPr>
      </w:pPr>
      <w:r w:rsidRPr="005224CA">
        <w:rPr>
          <w:rFonts w:cs="Arial"/>
          <w:bCs/>
        </w:rPr>
        <w:t>-</w:t>
      </w:r>
      <w:r w:rsidRPr="005224CA">
        <w:rPr>
          <w:rFonts w:cs="Arial"/>
          <w:bCs/>
        </w:rPr>
        <w:tab/>
        <w:t>услед дејства више силе</w:t>
      </w:r>
    </w:p>
    <w:p w:rsidR="00737A2E" w:rsidRPr="005224CA" w:rsidRDefault="00737A2E" w:rsidP="00737A2E">
      <w:pPr>
        <w:tabs>
          <w:tab w:val="left" w:pos="567"/>
        </w:tabs>
        <w:rPr>
          <w:rFonts w:cs="Arial"/>
          <w:bCs/>
        </w:rPr>
      </w:pPr>
      <w:r w:rsidRPr="005224CA">
        <w:rPr>
          <w:rFonts w:cs="Arial"/>
          <w:bCs/>
        </w:rPr>
        <w:t>-</w:t>
      </w:r>
      <w:r w:rsidRPr="005224CA">
        <w:rPr>
          <w:rFonts w:cs="Arial"/>
          <w:bCs/>
        </w:rPr>
        <w:tab/>
        <w:t>уколико дође до измене важећих законских прописа, подзаконских и других правних аката“</w:t>
      </w:r>
    </w:p>
    <w:p w:rsidR="00737A2E" w:rsidRPr="005224CA" w:rsidRDefault="00737A2E" w:rsidP="00737A2E">
      <w:pPr>
        <w:tabs>
          <w:tab w:val="left" w:pos="567"/>
        </w:tabs>
        <w:rPr>
          <w:rFonts w:cs="Arial"/>
          <w:bCs/>
        </w:rPr>
      </w:pPr>
      <w:r w:rsidRPr="005224CA">
        <w:rPr>
          <w:rFonts w:cs="Arial"/>
          <w:bCs/>
        </w:rPr>
        <w:t>-</w:t>
      </w:r>
      <w:r w:rsidRPr="005224CA">
        <w:rPr>
          <w:rFonts w:cs="Arial"/>
          <w:bCs/>
        </w:rPr>
        <w:tab/>
        <w:t>услед мера  државних органа</w:t>
      </w:r>
    </w:p>
    <w:p w:rsidR="00737A2E" w:rsidRPr="005224CA" w:rsidRDefault="00737A2E" w:rsidP="00737A2E">
      <w:pPr>
        <w:tabs>
          <w:tab w:val="left" w:pos="567"/>
        </w:tabs>
        <w:rPr>
          <w:rFonts w:cs="Arial"/>
          <w:bCs/>
        </w:rPr>
      </w:pPr>
      <w:r w:rsidRPr="005224CA">
        <w:rPr>
          <w:rFonts w:cs="Arial"/>
          <w:bCs/>
        </w:rPr>
        <w:t>У свим наведеним случајевима, Купац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37A2E" w:rsidRPr="005224CA" w:rsidRDefault="00737A2E" w:rsidP="00737A2E">
      <w:pPr>
        <w:rPr>
          <w:rFonts w:cs="Arial"/>
          <w:b/>
          <w:lang w:val="sr-Cyrl-RS"/>
        </w:rPr>
      </w:pPr>
    </w:p>
    <w:p w:rsidR="00737A2E" w:rsidRPr="005224CA" w:rsidRDefault="00737A2E" w:rsidP="00737A2E">
      <w:pPr>
        <w:rPr>
          <w:rFonts w:cs="Arial"/>
          <w:b/>
          <w:lang w:val="sr-Cyrl-RS"/>
        </w:rPr>
      </w:pPr>
    </w:p>
    <w:p w:rsidR="00737A2E" w:rsidRPr="005224CA" w:rsidRDefault="00737A2E" w:rsidP="00737A2E">
      <w:pPr>
        <w:rPr>
          <w:rFonts w:cs="Arial"/>
          <w:b/>
          <w:lang w:val="sr-Cyrl-RS"/>
        </w:rPr>
      </w:pPr>
      <w:r w:rsidRPr="005224CA">
        <w:rPr>
          <w:rFonts w:cs="Arial"/>
          <w:b/>
          <w:lang w:val="sr-Cyrl-RS"/>
        </w:rPr>
        <w:t>ЗАВРШНЕ ОДРЕДБЕ</w:t>
      </w:r>
    </w:p>
    <w:p w:rsidR="00737A2E" w:rsidRPr="005224CA" w:rsidRDefault="00737A2E" w:rsidP="00737A2E">
      <w:pPr>
        <w:jc w:val="center"/>
        <w:rPr>
          <w:rFonts w:cs="Arial"/>
          <w:lang w:val="sr-Cyrl-RS"/>
        </w:rPr>
      </w:pPr>
      <w:r w:rsidRPr="005224CA">
        <w:rPr>
          <w:rFonts w:cs="Arial"/>
          <w:b/>
          <w:lang w:val="sr-Cyrl-RS"/>
        </w:rPr>
        <w:t>Члан 20.</w:t>
      </w:r>
    </w:p>
    <w:p w:rsidR="00737A2E" w:rsidRPr="005224CA" w:rsidRDefault="00737A2E" w:rsidP="00737A2E">
      <w:pPr>
        <w:tabs>
          <w:tab w:val="left" w:pos="9090"/>
        </w:tabs>
        <w:rPr>
          <w:rFonts w:cs="Arial"/>
        </w:rPr>
      </w:pPr>
      <w:r w:rsidRPr="005224CA">
        <w:rPr>
          <w:rFonts w:cs="Arial"/>
          <w:lang w:val="sr-Cyrl-RS"/>
        </w:rPr>
        <w:t>На односе Уговорних страна</w:t>
      </w:r>
      <w:r w:rsidRPr="005224CA">
        <w:rPr>
          <w:rFonts w:cs="Arial"/>
        </w:rPr>
        <w:t>,</w:t>
      </w:r>
      <w:r w:rsidRPr="005224CA">
        <w:rPr>
          <w:rFonts w:cs="Arial"/>
          <w:lang w:val="sr-Cyrl-RS"/>
        </w:rPr>
        <w:t xml:space="preserve"> који нису уређени овим Уговором</w:t>
      </w:r>
      <w:r w:rsidRPr="005224CA">
        <w:rPr>
          <w:rFonts w:cs="Arial"/>
        </w:rPr>
        <w:t>,</w:t>
      </w:r>
      <w:r w:rsidRPr="005224CA">
        <w:rPr>
          <w:rFonts w:cs="Arial"/>
          <w:lang w:val="sr-Cyrl-RS"/>
        </w:rPr>
        <w:t xml:space="preserve"> примењују се одговарајуће одредбе ЗОО</w:t>
      </w:r>
      <w:r w:rsidRPr="005224CA">
        <w:rPr>
          <w:rFonts w:cs="Arial"/>
          <w:lang w:val="pt-BR"/>
        </w:rPr>
        <w:t xml:space="preserve"> и других </w:t>
      </w:r>
      <w:r w:rsidRPr="005224CA">
        <w:rPr>
          <w:rFonts w:cs="Arial"/>
        </w:rPr>
        <w:t xml:space="preserve">закона, подзаконских аката, стандарда и </w:t>
      </w:r>
      <w:r w:rsidRPr="005224CA">
        <w:rPr>
          <w:rFonts w:cs="Arial"/>
          <w:lang w:val="ru-RU"/>
        </w:rPr>
        <w:t>техни</w:t>
      </w:r>
      <w:r w:rsidRPr="005224CA">
        <w:rPr>
          <w:rFonts w:cs="Arial"/>
        </w:rPr>
        <w:t>ч</w:t>
      </w:r>
      <w:r w:rsidRPr="005224CA">
        <w:rPr>
          <w:rFonts w:cs="Arial"/>
          <w:lang w:val="ru-RU"/>
        </w:rPr>
        <w:t>ки</w:t>
      </w:r>
      <w:r w:rsidRPr="005224CA">
        <w:rPr>
          <w:rFonts w:cs="Arial"/>
        </w:rPr>
        <w:t xml:space="preserve">х </w:t>
      </w:r>
      <w:r w:rsidRPr="005224CA">
        <w:rPr>
          <w:rFonts w:cs="Arial"/>
          <w:lang w:val="ru-RU"/>
        </w:rPr>
        <w:t>норматива Републике Србије</w:t>
      </w:r>
      <w:r w:rsidRPr="005224CA">
        <w:rPr>
          <w:rFonts w:cs="Arial"/>
        </w:rPr>
        <w:t xml:space="preserve"> – примењивих с обзиром на предмет овог Уговора.</w:t>
      </w:r>
    </w:p>
    <w:p w:rsidR="00737A2E" w:rsidRPr="005224CA" w:rsidRDefault="00737A2E" w:rsidP="00737A2E">
      <w:pPr>
        <w:jc w:val="center"/>
        <w:rPr>
          <w:rFonts w:cs="Arial"/>
          <w:b/>
        </w:rPr>
      </w:pPr>
      <w:r w:rsidRPr="005224CA">
        <w:rPr>
          <w:rFonts w:cs="Arial"/>
          <w:b/>
          <w:lang w:val="ru-RU"/>
        </w:rPr>
        <w:t xml:space="preserve">Члан </w:t>
      </w:r>
      <w:r w:rsidRPr="005224CA">
        <w:rPr>
          <w:rFonts w:cs="Arial"/>
          <w:b/>
        </w:rPr>
        <w:t>2</w:t>
      </w:r>
      <w:r w:rsidRPr="005224CA">
        <w:rPr>
          <w:rFonts w:cs="Arial"/>
          <w:b/>
          <w:lang w:val="sr-Cyrl-RS"/>
        </w:rPr>
        <w:t>1</w:t>
      </w:r>
      <w:r w:rsidRPr="005224CA">
        <w:rPr>
          <w:rFonts w:cs="Arial"/>
          <w:b/>
          <w:lang w:val="ru-RU"/>
        </w:rPr>
        <w:t>.</w:t>
      </w:r>
    </w:p>
    <w:p w:rsidR="00737A2E" w:rsidRPr="005224CA" w:rsidRDefault="00737A2E" w:rsidP="00737A2E">
      <w:pPr>
        <w:tabs>
          <w:tab w:val="left" w:pos="9090"/>
        </w:tabs>
        <w:rPr>
          <w:rFonts w:cs="Arial"/>
          <w:color w:val="FF0000"/>
          <w:lang w:val="sr-Cyrl-RS"/>
        </w:rPr>
      </w:pPr>
      <w:r w:rsidRPr="005224CA">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5224CA">
        <w:rPr>
          <w:rFonts w:cs="Arial"/>
          <w:lang w:val="sr-Cyrl-RS"/>
        </w:rPr>
        <w:t>.</w:t>
      </w:r>
    </w:p>
    <w:p w:rsidR="00737A2E" w:rsidRPr="005224CA" w:rsidRDefault="00737A2E" w:rsidP="00737A2E">
      <w:pPr>
        <w:tabs>
          <w:tab w:val="left" w:pos="9090"/>
        </w:tabs>
        <w:rPr>
          <w:rFonts w:cs="Arial"/>
          <w:lang w:val="sr-Cyrl-RS"/>
        </w:rPr>
      </w:pPr>
      <w:r w:rsidRPr="005224CA">
        <w:rPr>
          <w:rFonts w:cs="Arial"/>
          <w:lang w:val="sr-Cyrl-RS"/>
        </w:rPr>
        <w:t>У случају спора примењује се материјално и процесно право Републике Србије, а поступак се води на српском језику.</w:t>
      </w:r>
    </w:p>
    <w:p w:rsidR="00737A2E" w:rsidRPr="005224CA" w:rsidRDefault="00737A2E" w:rsidP="00737A2E">
      <w:pPr>
        <w:jc w:val="center"/>
        <w:rPr>
          <w:rFonts w:cs="Arial"/>
          <w:b/>
          <w:lang w:val="sr-Cyrl-RS"/>
        </w:rPr>
      </w:pPr>
      <w:r w:rsidRPr="005224CA">
        <w:rPr>
          <w:rFonts w:cs="Arial"/>
          <w:b/>
          <w:lang w:val="sr-Cyrl-RS"/>
        </w:rPr>
        <w:t>Члан 22.</w:t>
      </w:r>
    </w:p>
    <w:p w:rsidR="00737A2E" w:rsidRPr="005224CA" w:rsidRDefault="00737A2E" w:rsidP="00737A2E">
      <w:pPr>
        <w:rPr>
          <w:rFonts w:cs="Arial"/>
          <w:spacing w:val="2"/>
        </w:rPr>
      </w:pPr>
      <w:r w:rsidRPr="005224CA">
        <w:rPr>
          <w:rFonts w:cs="Arial"/>
          <w:spacing w:val="2"/>
        </w:rPr>
        <w:lastRenderedPageBreak/>
        <w:t>Овај Уговор ступа на снагу кад се испуне следећи услови:</w:t>
      </w:r>
    </w:p>
    <w:p w:rsidR="00737A2E" w:rsidRPr="005224CA" w:rsidRDefault="00737A2E" w:rsidP="00737A2E">
      <w:pPr>
        <w:rPr>
          <w:rFonts w:cs="Arial"/>
          <w:spacing w:val="2"/>
          <w:lang w:eastAsia="sr-Latn-CS"/>
        </w:rPr>
      </w:pPr>
      <w:r w:rsidRPr="005224CA">
        <w:rPr>
          <w:rFonts w:cs="Arial"/>
          <w:spacing w:val="2"/>
          <w:lang w:eastAsia="sr-Latn-CS"/>
        </w:rPr>
        <w:t>Уговор ступа на снагу након потписивања од стране законских заступника Уговорних страна и достављања средства финансијског обезбеђења.</w:t>
      </w:r>
      <w:r w:rsidRPr="005224CA">
        <w:rPr>
          <w:rFonts w:cs="Arial"/>
        </w:rPr>
        <w:t xml:space="preserve"> </w:t>
      </w:r>
    </w:p>
    <w:p w:rsidR="00737A2E" w:rsidRPr="005224CA" w:rsidRDefault="00737A2E" w:rsidP="00737A2E">
      <w:pPr>
        <w:rPr>
          <w:rFonts w:cs="Arial"/>
          <w:spacing w:val="2"/>
        </w:rPr>
      </w:pPr>
      <w:r w:rsidRPr="005224CA">
        <w:rPr>
          <w:rFonts w:cs="Arial"/>
          <w:spacing w:val="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737A2E" w:rsidRPr="005224CA" w:rsidRDefault="00737A2E" w:rsidP="00737A2E">
      <w:pPr>
        <w:rPr>
          <w:rFonts w:cs="Arial"/>
          <w:spacing w:val="2"/>
        </w:rPr>
      </w:pPr>
      <w:r w:rsidRPr="005224CA">
        <w:rPr>
          <w:rFonts w:cs="Arial"/>
          <w:spacing w:val="2"/>
        </w:rPr>
        <w:t>Саставни део овог Уговора су и његови прилози, како следи:</w:t>
      </w:r>
    </w:p>
    <w:p w:rsidR="00737A2E" w:rsidRPr="005224CA" w:rsidRDefault="00737A2E" w:rsidP="00737A2E">
      <w:pPr>
        <w:tabs>
          <w:tab w:val="left" w:pos="9090"/>
        </w:tabs>
        <w:rPr>
          <w:rFonts w:cs="Arial"/>
        </w:rPr>
      </w:pPr>
      <w:r w:rsidRPr="005224CA">
        <w:rPr>
          <w:rFonts w:cs="Arial"/>
        </w:rPr>
        <w:t>Прилог 1 Понуда</w:t>
      </w:r>
    </w:p>
    <w:p w:rsidR="00737A2E" w:rsidRPr="005224CA" w:rsidRDefault="00737A2E" w:rsidP="00737A2E">
      <w:pPr>
        <w:tabs>
          <w:tab w:val="left" w:pos="9090"/>
        </w:tabs>
        <w:rPr>
          <w:rFonts w:cs="Arial"/>
        </w:rPr>
      </w:pPr>
      <w:r w:rsidRPr="005224CA">
        <w:rPr>
          <w:rFonts w:cs="Arial"/>
        </w:rPr>
        <w:t>Прилог 2 Структура цене из Понуде</w:t>
      </w:r>
    </w:p>
    <w:p w:rsidR="00737A2E" w:rsidRPr="005224CA" w:rsidRDefault="00737A2E" w:rsidP="00737A2E">
      <w:pPr>
        <w:tabs>
          <w:tab w:val="left" w:pos="9090"/>
        </w:tabs>
        <w:rPr>
          <w:rFonts w:cs="Arial"/>
        </w:rPr>
      </w:pPr>
      <w:r w:rsidRPr="005224CA">
        <w:rPr>
          <w:rFonts w:cs="Arial"/>
        </w:rPr>
        <w:t xml:space="preserve">Прилог 3 Конкурсна документација (на Порталу јавних набавки </w:t>
      </w:r>
      <w:r>
        <w:rPr>
          <w:rFonts w:cs="Arial"/>
        </w:rPr>
        <w:t>)</w:t>
      </w:r>
    </w:p>
    <w:p w:rsidR="00737A2E" w:rsidRPr="005224CA" w:rsidRDefault="00737A2E" w:rsidP="00737A2E">
      <w:pPr>
        <w:tabs>
          <w:tab w:val="left" w:pos="9090"/>
        </w:tabs>
        <w:rPr>
          <w:rFonts w:cs="Arial"/>
        </w:rPr>
      </w:pPr>
      <w:r w:rsidRPr="005224CA">
        <w:rPr>
          <w:rFonts w:cs="Arial"/>
        </w:rPr>
        <w:t>Прилог 4 Техничка спецификација</w:t>
      </w:r>
    </w:p>
    <w:p w:rsidR="00737A2E" w:rsidRPr="005224CA" w:rsidRDefault="00737A2E" w:rsidP="00737A2E">
      <w:pPr>
        <w:tabs>
          <w:tab w:val="left" w:pos="9090"/>
        </w:tabs>
        <w:rPr>
          <w:rFonts w:cs="Arial"/>
          <w:lang w:val="sr-Cyrl-RS"/>
        </w:rPr>
      </w:pPr>
      <w:r w:rsidRPr="005224CA">
        <w:rPr>
          <w:rFonts w:cs="Arial"/>
        </w:rPr>
        <w:t xml:space="preserve">Прилог 5 Споразум о заједничком </w:t>
      </w:r>
      <w:r w:rsidRPr="005224CA">
        <w:rPr>
          <w:rFonts w:cs="Arial"/>
          <w:lang w:val="sr-Cyrl-RS"/>
        </w:rPr>
        <w:t>извршењу (у случају да је изабрана заједничка понуда)</w:t>
      </w:r>
    </w:p>
    <w:p w:rsidR="00737A2E" w:rsidRDefault="00737A2E" w:rsidP="00737A2E">
      <w:pPr>
        <w:rPr>
          <w:rFonts w:cs="Arial"/>
          <w:spacing w:val="2"/>
        </w:rPr>
      </w:pPr>
      <w:r w:rsidRPr="005224CA">
        <w:rPr>
          <w:rFonts w:cs="Arial"/>
          <w:spacing w:val="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37A2E" w:rsidRDefault="00737A2E" w:rsidP="00737A2E">
      <w:pPr>
        <w:rPr>
          <w:rFonts w:cs="Arial"/>
        </w:rPr>
      </w:pPr>
      <w:r w:rsidRPr="00D24EF9">
        <w:rPr>
          <w:rFonts w:cs="Arial"/>
        </w:rPr>
        <w:t>Прилог 6 ПРАВИЛА БЕЗБЕДНОСТИ НА РАДУ У ТЕНТ</w:t>
      </w:r>
    </w:p>
    <w:p w:rsidR="00737A2E" w:rsidRPr="005224CA" w:rsidRDefault="00737A2E" w:rsidP="00737A2E">
      <w:pPr>
        <w:rPr>
          <w:rFonts w:cs="Arial"/>
          <w:spacing w:val="2"/>
        </w:rPr>
      </w:pPr>
    </w:p>
    <w:p w:rsidR="00737A2E" w:rsidRPr="005224CA" w:rsidRDefault="00737A2E" w:rsidP="00737A2E">
      <w:pPr>
        <w:jc w:val="center"/>
        <w:rPr>
          <w:rFonts w:cs="Arial"/>
          <w:b/>
          <w:lang w:val="sr-Cyrl-RS"/>
        </w:rPr>
      </w:pPr>
      <w:r w:rsidRPr="005224CA">
        <w:rPr>
          <w:rFonts w:cs="Arial"/>
          <w:b/>
          <w:lang w:val="sr-Cyrl-RS"/>
        </w:rPr>
        <w:t>Члан 23.</w:t>
      </w:r>
    </w:p>
    <w:p w:rsidR="00737A2E" w:rsidRPr="005224CA" w:rsidRDefault="00737A2E" w:rsidP="00737A2E">
      <w:pPr>
        <w:tabs>
          <w:tab w:val="left" w:pos="567"/>
        </w:tabs>
        <w:rPr>
          <w:rFonts w:cs="Arial"/>
          <w:lang w:val="sr-Cyrl-RS"/>
        </w:rPr>
      </w:pPr>
      <w:r w:rsidRPr="005224CA">
        <w:rPr>
          <w:rFonts w:cs="Arial"/>
          <w:lang w:val="sr-Cyrl-RS"/>
        </w:rPr>
        <w:t>Уговор је сачињен у 6 (шест) истоветних примерка, од којих 2 (два) примерка за Продавца а четири (4) за Купца.</w:t>
      </w:r>
    </w:p>
    <w:p w:rsidR="00737A2E" w:rsidRPr="005224CA" w:rsidRDefault="00737A2E" w:rsidP="00737A2E">
      <w:pPr>
        <w:tabs>
          <w:tab w:val="left" w:pos="567"/>
        </w:tabs>
        <w:rPr>
          <w:rFonts w:cs="Arial"/>
          <w:b/>
          <w:lang w:val="sr-Cyrl-RS"/>
        </w:rPr>
      </w:pPr>
      <w:r w:rsidRPr="005224CA">
        <w:rPr>
          <w:rFonts w:cs="Arial"/>
          <w:b/>
          <w:lang w:val="sr-Cyrl-RS"/>
        </w:rPr>
        <w:t xml:space="preserve">                        КУПАЦ                                                                            ПРОДАВАЦ</w:t>
      </w:r>
    </w:p>
    <w:p w:rsidR="00737A2E" w:rsidRPr="005224CA" w:rsidRDefault="00737A2E" w:rsidP="00737A2E">
      <w:pPr>
        <w:rPr>
          <w:rFonts w:cs="Arial"/>
          <w:b/>
          <w:lang w:val="sr-Cyrl-RS"/>
        </w:rPr>
      </w:pPr>
      <w:r w:rsidRPr="005224CA">
        <w:rPr>
          <w:rFonts w:cs="Arial"/>
          <w:b/>
          <w:lang w:val="sr-Cyrl-RS"/>
        </w:rPr>
        <w:t>ЈП „Електропривреда Србије“Београд                                                Назив</w:t>
      </w:r>
    </w:p>
    <w:p w:rsidR="00737A2E" w:rsidRPr="005224CA" w:rsidRDefault="00737A2E" w:rsidP="00737A2E">
      <w:pPr>
        <w:tabs>
          <w:tab w:val="left" w:pos="567"/>
        </w:tabs>
        <w:rPr>
          <w:rFonts w:cs="Arial"/>
          <w:lang w:val="sr-Cyrl-RS"/>
        </w:rPr>
      </w:pPr>
    </w:p>
    <w:p w:rsidR="00737A2E" w:rsidRPr="005224CA" w:rsidRDefault="00737A2E" w:rsidP="00737A2E">
      <w:pPr>
        <w:tabs>
          <w:tab w:val="left" w:pos="567"/>
        </w:tabs>
        <w:rPr>
          <w:rFonts w:cs="Arial"/>
          <w:lang w:val="sr-Cyrl-RS"/>
        </w:rPr>
      </w:pPr>
      <w:r w:rsidRPr="005224CA">
        <w:rPr>
          <w:rFonts w:cs="Arial"/>
          <w:lang w:val="sr-Cyrl-RS"/>
        </w:rPr>
        <w:t>___________________________________                             ________________________</w:t>
      </w:r>
    </w:p>
    <w:p w:rsidR="00737A2E" w:rsidRPr="005224CA" w:rsidRDefault="00737A2E" w:rsidP="00737A2E">
      <w:pPr>
        <w:tabs>
          <w:tab w:val="left" w:pos="567"/>
        </w:tabs>
        <w:rPr>
          <w:rFonts w:cs="Arial"/>
          <w:b/>
          <w:lang w:val="sr-Cyrl-RS"/>
        </w:rPr>
      </w:pPr>
      <w:r w:rsidRPr="005224CA">
        <w:rPr>
          <w:rFonts w:cs="Arial"/>
          <w:lang w:val="sr-Cyrl-RS"/>
        </w:rPr>
        <w:t xml:space="preserve">                                                                               </w:t>
      </w:r>
    </w:p>
    <w:p w:rsidR="00737A2E" w:rsidRDefault="00737A2E" w:rsidP="00737A2E">
      <w:pPr>
        <w:rPr>
          <w:rFonts w:cs="Arial"/>
          <w:lang w:val="sr-Cyrl-RS"/>
        </w:rPr>
      </w:pPr>
      <w:r w:rsidRPr="005224CA">
        <w:rPr>
          <w:rFonts w:cs="Arial"/>
          <w:lang w:val="sr-Cyrl-RS"/>
        </w:rPr>
        <w:t xml:space="preserve"> Финансијски директор </w:t>
      </w:r>
      <w:r>
        <w:rPr>
          <w:rFonts w:cs="Arial"/>
        </w:rPr>
        <w:t xml:space="preserve">Огранка </w:t>
      </w:r>
      <w:r w:rsidRPr="005224CA">
        <w:rPr>
          <w:rFonts w:cs="Arial"/>
          <w:lang w:val="sr-Cyrl-RS"/>
        </w:rPr>
        <w:t xml:space="preserve">ТЕНТ,                  име и презиме,функција                                                                             Жељко Вујиновић                                                                        </w:t>
      </w: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Default="00737A2E" w:rsidP="00737A2E">
      <w:pPr>
        <w:rPr>
          <w:rFonts w:cs="Arial"/>
          <w:lang w:val="sr-Cyrl-RS"/>
        </w:rPr>
      </w:pPr>
    </w:p>
    <w:p w:rsidR="00737A2E" w:rsidRPr="005F5530" w:rsidRDefault="00737A2E" w:rsidP="00737A2E">
      <w:pPr>
        <w:spacing w:before="40"/>
      </w:pPr>
      <w:r>
        <w:rPr>
          <w:noProof/>
          <w:lang w:val="en-US" w:eastAsia="en-US"/>
        </w:rPr>
        <w:drawing>
          <wp:inline distT="0" distB="0" distL="0" distR="0">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37A2E" w:rsidRPr="005F5530" w:rsidRDefault="00737A2E" w:rsidP="00737A2E">
      <w:pPr>
        <w:spacing w:after="40"/>
        <w:rPr>
          <w:b/>
          <w:sz w:val="20"/>
          <w:lang w:val="sr-Latn-CS"/>
        </w:rPr>
      </w:pPr>
      <w:r w:rsidRPr="005F5530">
        <w:rPr>
          <w:b/>
          <w:sz w:val="20"/>
          <w:lang w:val="sr-Cyrl-RS"/>
        </w:rPr>
        <w:lastRenderedPageBreak/>
        <w:t xml:space="preserve">Огранак </w:t>
      </w:r>
      <w:r w:rsidRPr="005F5530">
        <w:rPr>
          <w:b/>
          <w:sz w:val="20"/>
          <w:lang w:val="sr-Latn-CS"/>
        </w:rPr>
        <w:t>ТЕНТ</w:t>
      </w:r>
    </w:p>
    <w:p w:rsidR="00737A2E" w:rsidRPr="005F5530" w:rsidRDefault="00737A2E" w:rsidP="00737A2E">
      <w:pPr>
        <w:spacing w:after="20"/>
        <w:rPr>
          <w:b/>
          <w:sz w:val="20"/>
        </w:rPr>
      </w:pPr>
      <w:r w:rsidRPr="005F5530">
        <w:rPr>
          <w:b/>
          <w:sz w:val="20"/>
        </w:rPr>
        <w:t>Сектор за управљање ризицима</w:t>
      </w:r>
    </w:p>
    <w:p w:rsidR="00737A2E" w:rsidRPr="005F5530" w:rsidRDefault="00737A2E" w:rsidP="00737A2E">
      <w:pPr>
        <w:rPr>
          <w:b/>
          <w:sz w:val="20"/>
          <w:lang w:val="sr-Cyrl-RS"/>
        </w:rPr>
      </w:pPr>
      <w:r w:rsidRPr="005F5530">
        <w:rPr>
          <w:b/>
          <w:sz w:val="20"/>
          <w:lang w:val="sr-Cyrl-RS"/>
        </w:rPr>
        <w:t>Датум ________________</w:t>
      </w:r>
    </w:p>
    <w:p w:rsidR="00737A2E" w:rsidRPr="005F5530" w:rsidRDefault="00737A2E" w:rsidP="00737A2E">
      <w:pPr>
        <w:jc w:val="center"/>
        <w:rPr>
          <w:b/>
          <w:sz w:val="32"/>
          <w:szCs w:val="32"/>
          <w:lang w:val="ru-RU"/>
        </w:rPr>
      </w:pPr>
    </w:p>
    <w:p w:rsidR="00737A2E" w:rsidRPr="005F5530" w:rsidRDefault="00737A2E" w:rsidP="00737A2E">
      <w:pPr>
        <w:jc w:val="center"/>
        <w:rPr>
          <w:b/>
          <w:sz w:val="32"/>
          <w:szCs w:val="32"/>
          <w:lang w:val="ru-RU"/>
        </w:rPr>
      </w:pPr>
      <w:r w:rsidRPr="005F5530">
        <w:rPr>
          <w:b/>
          <w:sz w:val="32"/>
          <w:szCs w:val="32"/>
          <w:lang w:val="ru-RU"/>
        </w:rPr>
        <w:t>ПРАВИЛА</w:t>
      </w:r>
    </w:p>
    <w:p w:rsidR="00737A2E" w:rsidRPr="005F5530" w:rsidRDefault="00737A2E" w:rsidP="00737A2E">
      <w:pPr>
        <w:jc w:val="center"/>
        <w:rPr>
          <w:b/>
          <w:sz w:val="32"/>
          <w:szCs w:val="32"/>
          <w:lang w:val="ru-RU"/>
        </w:rPr>
      </w:pPr>
      <w:r w:rsidRPr="005F5530">
        <w:rPr>
          <w:b/>
          <w:sz w:val="32"/>
          <w:szCs w:val="32"/>
          <w:lang w:val="ru-RU"/>
        </w:rPr>
        <w:t>БЕЗБЕДНОСТИ НА РАДУ У ТЕНТ</w:t>
      </w:r>
    </w:p>
    <w:p w:rsidR="00737A2E" w:rsidRPr="005F5530" w:rsidRDefault="00737A2E" w:rsidP="00737A2E">
      <w:pPr>
        <w:rPr>
          <w:lang w:val="sr-Latn-CS"/>
        </w:rPr>
      </w:pPr>
    </w:p>
    <w:p w:rsidR="00737A2E" w:rsidRPr="005F5530" w:rsidRDefault="00737A2E" w:rsidP="00737A2E">
      <w:r w:rsidRPr="005F5530">
        <w:t xml:space="preserve">У циљу прецизнијих инструкција којима се регулишу односи и обавезе између наручиоца радова/корисника услуга (ТЕНТ) и извођача радова/ извршиоца услуга формулисана су правила, у складу са важећим законским одредбама, која су дата у даљем тексту. </w:t>
      </w:r>
    </w:p>
    <w:p w:rsidR="00737A2E" w:rsidRPr="005F5530" w:rsidRDefault="00737A2E" w:rsidP="00737A2E">
      <w:r w:rsidRPr="005F5530">
        <w:t>У зависности од врсте и обима радова/услуга примењују се одређене тачке ових правила.</w:t>
      </w:r>
    </w:p>
    <w:p w:rsidR="00737A2E" w:rsidRPr="005F5530" w:rsidRDefault="00737A2E" w:rsidP="00737A2E">
      <w:r w:rsidRPr="005F5530">
        <w:t>Правила су саставни део уговора о извршењу послова од стране извођача радова/ извршиоца услуга.</w:t>
      </w:r>
    </w:p>
    <w:p w:rsidR="00737A2E" w:rsidRPr="005F5530" w:rsidRDefault="00737A2E" w:rsidP="00737A2E">
      <w:r w:rsidRPr="005F553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737A2E" w:rsidRPr="005F5530" w:rsidRDefault="00737A2E" w:rsidP="00737A2E">
      <w:r w:rsidRPr="005F5530">
        <w:t>Поштовање правила од стране извођача радова биће стриктно контролисано и свако непоштовање биће санкционисано.</w:t>
      </w:r>
    </w:p>
    <w:p w:rsidR="00737A2E" w:rsidRPr="005F5530" w:rsidRDefault="00737A2E" w:rsidP="00737A2E">
      <w:r w:rsidRPr="005F5530">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37A2E" w:rsidRPr="005F5530" w:rsidRDefault="00737A2E" w:rsidP="00737A2E">
      <w:r w:rsidRPr="005F553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w:t>
      </w:r>
    </w:p>
    <w:p w:rsidR="00737A2E" w:rsidRPr="005F5530" w:rsidRDefault="00737A2E" w:rsidP="00737A2E">
      <w:r w:rsidRPr="005F5530">
        <w:t>Лице за коодинацију у сарадњи са представницима извођача радова и надзорног органа израђује План заједничких мера.</w:t>
      </w:r>
    </w:p>
    <w:p w:rsidR="00737A2E" w:rsidRPr="005F5530" w:rsidRDefault="00737A2E" w:rsidP="00737A2E">
      <w:pPr>
        <w:rPr>
          <w:lang w:val="sr-Cyrl-RS"/>
        </w:rPr>
      </w:pPr>
    </w:p>
    <w:p w:rsidR="00737A2E" w:rsidRPr="005F5530" w:rsidRDefault="00737A2E" w:rsidP="00737A2E">
      <w:pPr>
        <w:spacing w:after="40"/>
        <w:rPr>
          <w:b/>
          <w:u w:val="single"/>
          <w:lang w:val="sr-Cyrl-RS"/>
        </w:rPr>
      </w:pPr>
      <w:r w:rsidRPr="005F5530">
        <w:rPr>
          <w:b/>
          <w:u w:val="single"/>
          <w:lang w:val="sr-Latn-CS"/>
        </w:rPr>
        <w:t xml:space="preserve">I  ОБАВЕЗЕ ИЗВОЂАЧА РАДОВА </w:t>
      </w:r>
    </w:p>
    <w:p w:rsidR="00737A2E" w:rsidRPr="005F5530" w:rsidRDefault="00737A2E" w:rsidP="00737A2E">
      <w:pPr>
        <w:rPr>
          <w:b/>
          <w:u w:val="single"/>
          <w:lang w:val="sr-Cyrl-RS"/>
        </w:rPr>
      </w:pPr>
    </w:p>
    <w:p w:rsidR="00737A2E" w:rsidRPr="005F5530" w:rsidRDefault="00737A2E" w:rsidP="00737A2E">
      <w:r w:rsidRPr="005F553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37A2E" w:rsidRPr="005F5530" w:rsidRDefault="00737A2E" w:rsidP="00737A2E">
      <w:r w:rsidRPr="005F5530">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37A2E" w:rsidRPr="005F5530" w:rsidRDefault="00737A2E" w:rsidP="00737A2E">
      <w:r w:rsidRPr="005F5530">
        <w:t>Извођач радова је дужан да обавести запослене и друга лица која ангажује приликом извођења радова о обавезама из ових Правила.</w:t>
      </w:r>
    </w:p>
    <w:p w:rsidR="00737A2E" w:rsidRPr="005F5530" w:rsidRDefault="00737A2E" w:rsidP="00737A2E">
      <w:r w:rsidRPr="005F553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5F5530">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37A2E" w:rsidRPr="005F5530" w:rsidRDefault="00737A2E" w:rsidP="00737A2E">
      <w:pPr>
        <w:numPr>
          <w:ilvl w:val="0"/>
          <w:numId w:val="11"/>
        </w:numPr>
        <w:suppressAutoHyphens w:val="0"/>
        <w:spacing w:after="80" w:line="216" w:lineRule="auto"/>
        <w:jc w:val="both"/>
      </w:pPr>
      <w:r w:rsidRPr="005F5530">
        <w:rPr>
          <w:lang w:val="ru-RU"/>
        </w:rPr>
        <w:t>Забрањено је избегавање примене и/или ометање спровођења мера БЗР</w:t>
      </w:r>
    </w:p>
    <w:p w:rsidR="00737A2E" w:rsidRPr="005F5530" w:rsidRDefault="00737A2E" w:rsidP="00737A2E">
      <w:pPr>
        <w:numPr>
          <w:ilvl w:val="0"/>
          <w:numId w:val="11"/>
        </w:numPr>
        <w:suppressAutoHyphens w:val="0"/>
        <w:spacing w:after="80" w:line="216" w:lineRule="auto"/>
        <w:jc w:val="both"/>
      </w:pPr>
      <w:r w:rsidRPr="005F5530">
        <w:rPr>
          <w:lang w:val="ru-RU"/>
        </w:rPr>
        <w:t xml:space="preserve">За радове за које је Законом о БЗР обавезан да изради Елаборат о уређењу градилишта </w:t>
      </w:r>
      <w:r w:rsidRPr="005F5530">
        <w:rPr>
          <w:lang w:val="sr-Cyrl-RS"/>
        </w:rPr>
        <w:t>(сходно Правилнику о садржају елабората о уређењу градилишта „Сл.гласник РС“ бр.121/12)</w:t>
      </w:r>
      <w:r w:rsidRPr="005F5530">
        <w:rPr>
          <w:lang w:val="ru-RU"/>
        </w:rPr>
        <w:t xml:space="preserve">, и остале радове, лице за БЗР извођача радова најмање три дана пре почетка радова </w:t>
      </w:r>
      <w:r w:rsidRPr="005F5530">
        <w:rPr>
          <w:lang w:val="sr-Latn-CS"/>
        </w:rPr>
        <w:t>Служби БЗР и ЗОП</w:t>
      </w:r>
      <w:r w:rsidRPr="005F5530">
        <w:t xml:space="preserve"> достави:</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t>Елаборат о уређењу градилишта</w:t>
      </w:r>
      <w:r w:rsidRPr="005F5530">
        <w:rPr>
          <w:lang w:val="sr-Cyrl-RS"/>
        </w:rPr>
        <w:t>/Преглед мера за БЗР</w:t>
      </w:r>
      <w:r w:rsidRPr="005F5530">
        <w:t>,</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t>оверену копију Пријаве о почетку радова/Извештај који је предао надлежној инспекцији рада,</w:t>
      </w:r>
    </w:p>
    <w:p w:rsidR="00737A2E" w:rsidRPr="005F5530" w:rsidRDefault="00737A2E" w:rsidP="00737A2E">
      <w:pPr>
        <w:numPr>
          <w:ilvl w:val="1"/>
          <w:numId w:val="14"/>
        </w:numPr>
        <w:tabs>
          <w:tab w:val="clear" w:pos="675"/>
          <w:tab w:val="left" w:pos="1127"/>
        </w:tabs>
        <w:suppressAutoHyphens w:val="0"/>
        <w:spacing w:line="222" w:lineRule="auto"/>
        <w:ind w:left="1127" w:right="20" w:hanging="354"/>
        <w:jc w:val="both"/>
        <w:rPr>
          <w:rFonts w:eastAsia="Arial"/>
        </w:rPr>
      </w:pPr>
      <w:r w:rsidRPr="005F5530">
        <w:rPr>
          <w:rFonts w:eastAsia="Arial"/>
        </w:rPr>
        <w:t>списак запослених на градилишту, са датумом обављеног лекарског прегледа и датумом оспособљавања за безбедан и здрав рад на радном месту, датумом упозн</w:t>
      </w:r>
      <w:r w:rsidRPr="005F5530">
        <w:rPr>
          <w:rFonts w:eastAsia="Arial"/>
          <w:lang w:val="sr-Cyrl-RS"/>
        </w:rPr>
        <w:t>а</w:t>
      </w:r>
      <w:r w:rsidRPr="005F5530">
        <w:rPr>
          <w:rFonts w:eastAsia="Arial"/>
        </w:rPr>
        <w:t>вaњa са садржином Елабората и предвиђеним мерама за безбедан и здрав рад</w:t>
      </w:r>
      <w:r w:rsidRPr="005F5530">
        <w:rPr>
          <w:rFonts w:eastAsia="Arial"/>
          <w:lang w:val="sr-Cyrl-RS"/>
        </w:rPr>
        <w:t xml:space="preserve"> и </w:t>
      </w:r>
      <w:r w:rsidRPr="005F5530">
        <w:rPr>
          <w:rFonts w:eastAsia="Arial"/>
        </w:rPr>
        <w:t>упознавaњa са овим Правилима (списак лица са њиховим својеручним потпис</w:t>
      </w:r>
      <w:r w:rsidRPr="005F5530">
        <w:rPr>
          <w:rFonts w:eastAsia="Arial"/>
          <w:lang w:val="sr-Cyrl-RS"/>
        </w:rPr>
        <w:t xml:space="preserve">ом </w:t>
      </w:r>
      <w:r w:rsidRPr="005F5530">
        <w:rPr>
          <w:rFonts w:eastAsia="Arial"/>
        </w:rPr>
        <w:t>мора бити оверен потписом и печатом од стране oдгoвoрнoг лицa извођача радова</w:t>
      </w:r>
      <w:r w:rsidRPr="005F5530">
        <w:rPr>
          <w:rFonts w:eastAsia="Arial"/>
          <w:lang w:val="sr-Cyrl-RS"/>
        </w:rPr>
        <w:t xml:space="preserve">, образац </w:t>
      </w:r>
      <w:r w:rsidRPr="005F5530">
        <w:rPr>
          <w:rFonts w:eastAsia="Arial"/>
        </w:rPr>
        <w:t xml:space="preserve">QO.0.14.87, </w:t>
      </w:r>
      <w:r w:rsidRPr="005F5530">
        <w:rPr>
          <w:rFonts w:eastAsia="Arial"/>
          <w:lang w:val="sr-Cyrl-RS"/>
        </w:rPr>
        <w:t>приказан у прилогу 2.</w:t>
      </w:r>
    </w:p>
    <w:p w:rsidR="00737A2E" w:rsidRPr="005F5530" w:rsidRDefault="00737A2E" w:rsidP="00737A2E">
      <w:pPr>
        <w:numPr>
          <w:ilvl w:val="1"/>
          <w:numId w:val="10"/>
        </w:numPr>
        <w:tabs>
          <w:tab w:val="num" w:pos="1134"/>
        </w:tabs>
        <w:suppressAutoHyphens w:val="0"/>
        <w:spacing w:after="80" w:line="216" w:lineRule="auto"/>
        <w:ind w:left="1134"/>
        <w:jc w:val="both"/>
        <w:rPr>
          <w:lang w:val="sr-Cyrl-BA"/>
        </w:rPr>
      </w:pPr>
      <w:r w:rsidRPr="005F5530">
        <w:rPr>
          <w:lang w:val="sr-Cyrl-RS"/>
        </w:rPr>
        <w:t>с</w:t>
      </w:r>
      <w:r w:rsidRPr="005F5530">
        <w:t xml:space="preserve">писак оруђа за рад, уређаја, алата и опреме, </w:t>
      </w:r>
      <w:r w:rsidRPr="005F5530">
        <w:rPr>
          <w:lang w:val="sr-Cyrl-RS"/>
        </w:rPr>
        <w:t xml:space="preserve">образац </w:t>
      </w:r>
      <w:r w:rsidRPr="005F5530">
        <w:t xml:space="preserve">QO.0.14.88 </w:t>
      </w:r>
      <w:r w:rsidRPr="005F5530">
        <w:rPr>
          <w:lang w:val="sr-Cyrl-RS"/>
        </w:rPr>
        <w:t xml:space="preserve">или потписану Изјаву да током извођења радова неће користити опрему за рад која подлеже периодичном прегледу и испитивању, образац </w:t>
      </w:r>
      <w:r w:rsidRPr="005F5530">
        <w:t xml:space="preserve">QO.0.14.89, </w:t>
      </w:r>
      <w:r w:rsidRPr="005F5530">
        <w:rPr>
          <w:lang w:val="sr-Cyrl-RS"/>
        </w:rPr>
        <w:t>приказан у прилогу 2</w:t>
      </w:r>
      <w:r w:rsidRPr="005F5530">
        <w:t>.</w:t>
      </w:r>
      <w:r w:rsidRPr="005F5530">
        <w:rPr>
          <w:lang w:val="sr-Cyrl-RS"/>
        </w:rPr>
        <w:t xml:space="preserve"> </w:t>
      </w:r>
    </w:p>
    <w:p w:rsidR="00737A2E" w:rsidRPr="005F5530" w:rsidRDefault="00737A2E" w:rsidP="00737A2E">
      <w:pPr>
        <w:numPr>
          <w:ilvl w:val="1"/>
          <w:numId w:val="10"/>
        </w:numPr>
        <w:tabs>
          <w:tab w:val="num" w:pos="1134"/>
        </w:tabs>
        <w:suppressAutoHyphens w:val="0"/>
        <w:spacing w:after="80" w:line="216" w:lineRule="auto"/>
        <w:ind w:left="1134"/>
        <w:jc w:val="both"/>
        <w:rPr>
          <w:lang w:val="sr-Cyrl-RS"/>
        </w:rPr>
      </w:pPr>
      <w:r w:rsidRPr="005F5530">
        <w:t>доказ о стручној оспособљености запослених сходно послу који обављају (дизаличар, виљушкариста, руковалац грађевинским машинама и др.),</w:t>
      </w:r>
      <w:r w:rsidRPr="005F5530">
        <w:rPr>
          <w:rFonts w:eastAsia="Arial" w:cs="Arial"/>
          <w:color w:val="00B050"/>
          <w:lang w:val="sr-Cyrl-RS"/>
        </w:rPr>
        <w:t xml:space="preserve"> </w:t>
      </w:r>
      <w:r w:rsidRPr="005F5530">
        <w:rPr>
          <w:lang w:val="sr-Cyrl-RS"/>
        </w:rPr>
        <w:t xml:space="preserve">образац </w:t>
      </w:r>
      <w:r w:rsidRPr="005F5530">
        <w:t xml:space="preserve">QO.0.14.90, </w:t>
      </w:r>
      <w:r w:rsidRPr="005F5530">
        <w:rPr>
          <w:lang w:val="sr-Cyrl-RS"/>
        </w:rPr>
        <w:t xml:space="preserve">приказан у прилогу 2. </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t>име одговорног лица на градилишту, његовог заменика (у одсуству одговорног лица у другој и/или трећој смени, празником и сл.).</w:t>
      </w:r>
    </w:p>
    <w:p w:rsidR="00737A2E" w:rsidRPr="005F5530" w:rsidRDefault="00737A2E" w:rsidP="00737A2E">
      <w:pPr>
        <w:numPr>
          <w:ilvl w:val="1"/>
          <w:numId w:val="14"/>
        </w:numPr>
        <w:tabs>
          <w:tab w:val="clear" w:pos="675"/>
          <w:tab w:val="left" w:pos="1127"/>
        </w:tabs>
        <w:suppressAutoHyphens w:val="0"/>
        <w:spacing w:line="225" w:lineRule="auto"/>
        <w:ind w:left="1127" w:right="20" w:hanging="354"/>
        <w:rPr>
          <w:rFonts w:eastAsia="Arial"/>
        </w:rPr>
      </w:pPr>
      <w:r w:rsidRPr="005F5530">
        <w:rPr>
          <w:rFonts w:eastAsia="Arial"/>
          <w:lang w:val="sr-Cyrl-RS"/>
        </w:rPr>
        <w:t>д</w:t>
      </w:r>
      <w:r w:rsidRPr="005F5530">
        <w:rPr>
          <w:rFonts w:eastAsia="Arial"/>
        </w:rPr>
        <w:t xml:space="preserve">eo </w:t>
      </w:r>
      <w:r w:rsidRPr="005F5530">
        <w:rPr>
          <w:rFonts w:eastAsia="Arial"/>
          <w:lang w:val="sr-Cyrl-RS"/>
        </w:rPr>
        <w:t>у</w:t>
      </w:r>
      <w:r w:rsidRPr="005F5530">
        <w:rPr>
          <w:rFonts w:eastAsia="Arial"/>
        </w:rPr>
        <w:t xml:space="preserve">гoвoрa из кoг сe види прeдмeт </w:t>
      </w:r>
      <w:r w:rsidRPr="005F5530">
        <w:rPr>
          <w:rFonts w:eastAsia="Arial"/>
          <w:lang w:val="sr-Cyrl-RS"/>
        </w:rPr>
        <w:t>и</w:t>
      </w:r>
      <w:r w:rsidRPr="005F5530">
        <w:rPr>
          <w:rFonts w:eastAsia="Arial"/>
        </w:rPr>
        <w:t xml:space="preserve"> врeмe трajaњa</w:t>
      </w:r>
      <w:r w:rsidRPr="005F5530">
        <w:rPr>
          <w:rFonts w:eastAsia="Arial"/>
          <w:lang w:val="sr-Cyrl-RS"/>
        </w:rPr>
        <w:t>/</w:t>
      </w:r>
      <w:r w:rsidRPr="005F5530">
        <w:rPr>
          <w:rFonts w:eastAsia="Arial"/>
        </w:rPr>
        <w:t xml:space="preserve">рeaлизaциje </w:t>
      </w:r>
      <w:r w:rsidRPr="005F5530">
        <w:rPr>
          <w:rFonts w:eastAsia="Arial"/>
          <w:lang w:val="sr-Cyrl-RS"/>
        </w:rPr>
        <w:t>у</w:t>
      </w:r>
      <w:r w:rsidRPr="005F5530">
        <w:rPr>
          <w:rFonts w:eastAsia="Arial"/>
        </w:rPr>
        <w:t>гoвoрa</w:t>
      </w:r>
      <w:r w:rsidRPr="005F5530">
        <w:rPr>
          <w:rFonts w:eastAsia="Arial"/>
          <w:lang w:val="sr-Cyrl-RS"/>
        </w:rPr>
        <w:t xml:space="preserve">, </w:t>
      </w:r>
    </w:p>
    <w:p w:rsidR="00737A2E" w:rsidRPr="005F5530" w:rsidRDefault="00737A2E" w:rsidP="00737A2E">
      <w:pPr>
        <w:numPr>
          <w:ilvl w:val="1"/>
          <w:numId w:val="14"/>
        </w:numPr>
        <w:tabs>
          <w:tab w:val="clear" w:pos="675"/>
          <w:tab w:val="left" w:pos="1127"/>
        </w:tabs>
        <w:suppressAutoHyphens w:val="0"/>
        <w:spacing w:line="225" w:lineRule="auto"/>
        <w:ind w:left="1127" w:right="20" w:hanging="354"/>
        <w:rPr>
          <w:rFonts w:eastAsia="Arial"/>
        </w:rPr>
      </w:pPr>
      <w:r w:rsidRPr="005F5530">
        <w:rPr>
          <w:rFonts w:eastAsia="Arial"/>
          <w:lang w:val="sr-Cyrl-RS"/>
        </w:rPr>
        <w:t xml:space="preserve">Споразум о заједничком наступу групе понуђач. </w:t>
      </w:r>
    </w:p>
    <w:p w:rsidR="00737A2E" w:rsidRPr="005F5530" w:rsidRDefault="00737A2E" w:rsidP="00737A2E">
      <w:pPr>
        <w:rPr>
          <w:lang w:val="ru-RU"/>
        </w:rPr>
      </w:pPr>
      <w:r w:rsidRPr="005F553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37A2E" w:rsidRPr="005F5530" w:rsidRDefault="00737A2E" w:rsidP="00737A2E">
      <w:pPr>
        <w:rPr>
          <w:lang w:val="ru-RU"/>
        </w:rPr>
      </w:pPr>
      <w:r w:rsidRPr="005F5530">
        <w:rPr>
          <w:lang w:val="ru-RU"/>
        </w:rPr>
        <w:t>Приjaвe рaдoвa Инспeкциjи рaдa aжурирaти у склaду сa тeрмин плaнoм извoђeњa рaдoвa тoкoм трajaњa угoвoрa и у случajу aнeксирaњa угoвoрa.</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 xml:space="preserve">Одреди одговорно лице за безбедност и здравље на раду које ће све време током извођења радова бити присутно на локацији на којој се изводе радови и његовог заменика </w:t>
      </w:r>
      <w:r w:rsidRPr="005F5530">
        <w:t>(у одсуству лица за БЗР у другој и/или трећој смени, празником и сл.)</w:t>
      </w:r>
      <w:r w:rsidRPr="005F5530">
        <w:rPr>
          <w:lang w:val="ru-RU"/>
        </w:rPr>
        <w:t xml:space="preserve">. </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5F5530">
        <w:t xml:space="preserve"> </w:t>
      </w:r>
      <w:r w:rsidRPr="005F5530">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w:t>
      </w:r>
      <w:r w:rsidRPr="005F5530">
        <w:rPr>
          <w:lang w:val="ru-RU"/>
        </w:rPr>
        <w:lastRenderedPageBreak/>
        <w:t>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F5530">
        <w:rPr>
          <w:lang w:val="sr-Cyrl-RS"/>
        </w:rPr>
        <w:t xml:space="preserve"> Служби обезбеђења и одбране</w:t>
      </w:r>
      <w:r w:rsidRPr="005F5530">
        <w:rPr>
          <w:lang w:val="ru-RU"/>
        </w:rPr>
        <w:t xml:space="preserve"> (образац </w:t>
      </w:r>
      <w:r w:rsidRPr="005F5530">
        <w:t xml:space="preserve">QO.0.14.66, </w:t>
      </w:r>
      <w:r w:rsidRPr="005F5530">
        <w:rPr>
          <w:lang w:val="sr-Cyrl-RS"/>
        </w:rPr>
        <w:t>приказан у прилогу 2).</w:t>
      </w:r>
      <w:r w:rsidRPr="005F5530">
        <w:rPr>
          <w:lang w:val="ru-RU"/>
        </w:rPr>
        <w:t xml:space="preserve"> Поступак издавања дупликата ИД картица - пропусница запосленима код извођача радова, на основу Захтева</w:t>
      </w:r>
      <w:r w:rsidRPr="005F5530">
        <w:rPr>
          <w:lang w:val="sr-Cyrl-RS"/>
        </w:rPr>
        <w:t xml:space="preserve"> за издавање дупликата пропуснице извођача радова</w:t>
      </w:r>
      <w:r w:rsidRPr="005F5530">
        <w:rPr>
          <w:lang w:val="ru-RU"/>
        </w:rPr>
        <w:t xml:space="preserve"> (образац QO.0.14.39, приказан у прилогу 2) ближе је уређен процедуром QP.0.14.16 - Коришћење система приступне контроле</w:t>
      </w:r>
      <w:r w:rsidRPr="005F5530">
        <w:t>.</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37A2E" w:rsidRPr="005F5530" w:rsidRDefault="00737A2E" w:rsidP="00737A2E">
      <w:pPr>
        <w:numPr>
          <w:ilvl w:val="0"/>
          <w:numId w:val="11"/>
        </w:numPr>
        <w:tabs>
          <w:tab w:val="left" w:pos="-425"/>
          <w:tab w:val="num" w:pos="1401"/>
        </w:tabs>
        <w:suppressAutoHyphens w:val="0"/>
        <w:spacing w:after="80" w:line="216" w:lineRule="auto"/>
        <w:jc w:val="both"/>
      </w:pPr>
      <w:r w:rsidRPr="005F5530">
        <w:t xml:space="preserve">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w:t>
      </w:r>
      <w:r w:rsidRPr="005F5530">
        <w:rPr>
          <w:lang w:val="sr-Cyrl-RS"/>
        </w:rPr>
        <w:t xml:space="preserve">       </w:t>
      </w:r>
      <w:r w:rsidRPr="005F5530">
        <w:t>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737A2E" w:rsidRPr="005F5530" w:rsidRDefault="00737A2E" w:rsidP="00737A2E">
      <w:pPr>
        <w:numPr>
          <w:ilvl w:val="0"/>
          <w:numId w:val="11"/>
        </w:numPr>
        <w:tabs>
          <w:tab w:val="left" w:pos="-425"/>
          <w:tab w:val="num" w:pos="1401"/>
        </w:tabs>
        <w:suppressAutoHyphens w:val="0"/>
        <w:spacing w:after="80" w:line="216" w:lineRule="auto"/>
        <w:jc w:val="both"/>
      </w:pPr>
      <w:r w:rsidRPr="005F5530">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37A2E" w:rsidRPr="005F5530" w:rsidRDefault="00737A2E" w:rsidP="00737A2E">
      <w:pPr>
        <w:numPr>
          <w:ilvl w:val="0"/>
          <w:numId w:val="11"/>
        </w:numPr>
        <w:tabs>
          <w:tab w:val="left" w:pos="-425"/>
          <w:tab w:val="num" w:pos="1401"/>
        </w:tabs>
        <w:suppressAutoHyphens w:val="0"/>
        <w:spacing w:after="80" w:line="216" w:lineRule="auto"/>
        <w:jc w:val="both"/>
      </w:pPr>
      <w:r w:rsidRPr="005F5530">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37A2E" w:rsidRPr="005F5530" w:rsidRDefault="00737A2E" w:rsidP="00737A2E">
      <w:pPr>
        <w:numPr>
          <w:ilvl w:val="0"/>
          <w:numId w:val="11"/>
        </w:numPr>
        <w:tabs>
          <w:tab w:val="left" w:pos="-425"/>
          <w:tab w:val="num" w:pos="1401"/>
        </w:tabs>
        <w:suppressAutoHyphens w:val="0"/>
        <w:spacing w:after="80" w:line="216" w:lineRule="auto"/>
        <w:jc w:val="both"/>
      </w:pPr>
      <w:r w:rsidRPr="005F5530">
        <w:t>Захтевом - Списак запослених за рад ван редовног радног времена (образац QO.0.14.38</w:t>
      </w:r>
      <w:r w:rsidRPr="005F5530">
        <w:rPr>
          <w:lang w:val="ru-RU"/>
        </w:rPr>
        <w:t xml:space="preserve"> </w:t>
      </w:r>
      <w:r w:rsidRPr="005F553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37A2E" w:rsidRPr="005F5530" w:rsidRDefault="00737A2E" w:rsidP="00737A2E">
      <w:pPr>
        <w:numPr>
          <w:ilvl w:val="0"/>
          <w:numId w:val="11"/>
        </w:numPr>
        <w:tabs>
          <w:tab w:val="left" w:pos="-425"/>
          <w:tab w:val="num" w:pos="1401"/>
        </w:tabs>
        <w:suppressAutoHyphens w:val="0"/>
        <w:spacing w:after="80" w:line="216" w:lineRule="auto"/>
        <w:jc w:val="both"/>
      </w:pPr>
      <w:r w:rsidRPr="005F553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37A2E" w:rsidRPr="005F5530" w:rsidRDefault="00737A2E" w:rsidP="00737A2E">
      <w:pPr>
        <w:numPr>
          <w:ilvl w:val="0"/>
          <w:numId w:val="11"/>
        </w:numPr>
        <w:tabs>
          <w:tab w:val="left" w:pos="-425"/>
          <w:tab w:val="num" w:pos="1401"/>
        </w:tabs>
        <w:suppressAutoHyphens w:val="0"/>
        <w:spacing w:after="80" w:line="216" w:lineRule="auto"/>
        <w:jc w:val="both"/>
      </w:pPr>
      <w:r w:rsidRPr="005F5530">
        <w:t xml:space="preserve">Приликом уношења сопственог алата, опреме и материјала, сачини спецификацију истог </w:t>
      </w:r>
      <w:r w:rsidRPr="005F5530">
        <w:rPr>
          <w:lang w:val="sr-Cyrl-RS"/>
        </w:rPr>
        <w:t>на обрасцу</w:t>
      </w:r>
      <w:r w:rsidRPr="005F5530">
        <w:t xml:space="preserve"> QO.0.14.12 </w:t>
      </w:r>
      <w:r w:rsidRPr="005F5530">
        <w:rPr>
          <w:rFonts w:cs="Arial"/>
        </w:rPr>
        <w:t>–</w:t>
      </w:r>
      <w:r w:rsidRPr="005F553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37A2E" w:rsidRPr="005F5530" w:rsidRDefault="00737A2E" w:rsidP="00737A2E">
      <w:pPr>
        <w:numPr>
          <w:ilvl w:val="0"/>
          <w:numId w:val="11"/>
        </w:numPr>
        <w:tabs>
          <w:tab w:val="left" w:pos="-425"/>
          <w:tab w:val="num" w:pos="1401"/>
        </w:tabs>
        <w:suppressAutoHyphens w:val="0"/>
        <w:spacing w:after="80" w:line="216" w:lineRule="auto"/>
        <w:jc w:val="both"/>
      </w:pPr>
      <w:r w:rsidRPr="005F553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F5530">
        <w:rPr>
          <w:rFonts w:cs="Arial"/>
        </w:rPr>
        <w:t>–</w:t>
      </w:r>
      <w:r w:rsidRPr="005F5530">
        <w:t xml:space="preserve"> </w:t>
      </w:r>
      <w:r w:rsidRPr="005F5530">
        <w:rPr>
          <w:lang w:val="sr-Cyrl-RS"/>
        </w:rPr>
        <w:t xml:space="preserve">Дозвола за изношење алата, опреме и материјала извођача радова из круга ТЕНТ, приказан у прилогу 2). Дозволу за изношење алата, </w:t>
      </w:r>
      <w:r w:rsidRPr="005F5530">
        <w:rPr>
          <w:lang w:val="sr-Cyrl-RS"/>
        </w:rPr>
        <w:lastRenderedPageBreak/>
        <w:t>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 xml:space="preserve">Приликом извођења радова придржава </w:t>
      </w:r>
      <w:r w:rsidRPr="005F5530">
        <w:t xml:space="preserve">се </w:t>
      </w:r>
      <w:r w:rsidRPr="005F5530">
        <w:rPr>
          <w:lang w:val="sr-Latn-CS"/>
        </w:rPr>
        <w:t>свих законских, техничких и интерних прописа из</w:t>
      </w:r>
      <w:r w:rsidRPr="005F5530">
        <w:rPr>
          <w:lang w:val="ru-RU"/>
        </w:rPr>
        <w:t xml:space="preserve"> безбедности и здравља </w:t>
      </w:r>
      <w:r w:rsidRPr="005F5530">
        <w:rPr>
          <w:lang w:val="sr-Latn-CS"/>
        </w:rPr>
        <w:t>на раду и противпожарне заштите,</w:t>
      </w:r>
      <w:r w:rsidRPr="005F5530">
        <w:rPr>
          <w:lang w:val="ru-RU"/>
        </w:rPr>
        <w:t xml:space="preserve"> </w:t>
      </w:r>
      <w:r w:rsidRPr="005F5530">
        <w:rPr>
          <w:lang w:val="sr-Latn-CS"/>
        </w:rPr>
        <w:t>а</w:t>
      </w:r>
      <w:r w:rsidRPr="005F5530">
        <w:rPr>
          <w:lang w:val="ru-RU"/>
        </w:rPr>
        <w:t xml:space="preserve"> </w:t>
      </w:r>
      <w:r w:rsidRPr="005F5530">
        <w:rPr>
          <w:lang w:val="sr-Latn-CS"/>
        </w:rPr>
        <w:t>посебно спроводи Уредбу о мерама заштите од пожара при извођењу радова заваривања, резања и лемљења у постројењима</w:t>
      </w:r>
      <w:r w:rsidRPr="005F5530">
        <w:t xml:space="preserve"> (</w:t>
      </w:r>
      <w:r w:rsidRPr="005F5530">
        <w:rPr>
          <w:lang w:val="sr-Latn-CS"/>
        </w:rPr>
        <w:t xml:space="preserve">уз претходно подношење </w:t>
      </w:r>
      <w:r w:rsidRPr="005F5530">
        <w:t>З</w:t>
      </w:r>
      <w:r w:rsidRPr="005F5530">
        <w:rPr>
          <w:lang w:val="sr-Latn-CS"/>
        </w:rPr>
        <w:t>ахтева</w:t>
      </w:r>
      <w:r w:rsidRPr="005F5530">
        <w:t xml:space="preserve"> за издавање одобрења за заваривање</w:t>
      </w:r>
      <w:r w:rsidRPr="005F5530">
        <w:rPr>
          <w:lang w:val="sr-Latn-CS"/>
        </w:rPr>
        <w:t xml:space="preserve"> Служб</w:t>
      </w:r>
      <w:r w:rsidRPr="005F5530">
        <w:t>и</w:t>
      </w:r>
      <w:r w:rsidRPr="005F5530">
        <w:rPr>
          <w:lang w:val="sr-Latn-CS"/>
        </w:rPr>
        <w:t xml:space="preserve"> БЗР и ЗОП</w:t>
      </w:r>
      <w:r w:rsidRPr="005F5530">
        <w:t>, образац QO.0.14.14, приказан у прилогу 2</w:t>
      </w:r>
      <w:r w:rsidRPr="005F5530">
        <w:rPr>
          <w:lang w:val="sr-Latn-CS"/>
        </w:rPr>
        <w:t>)</w:t>
      </w:r>
      <w:r w:rsidRPr="005F5530">
        <w:rPr>
          <w:lang w:val="ru-RU"/>
        </w:rPr>
        <w:t xml:space="preserve">, Упутство о обезбеђењу спровођења мера заштите од зрачења при радиографском испитивању </w:t>
      </w:r>
      <w:r w:rsidRPr="005F5530">
        <w:t>(</w:t>
      </w:r>
      <w:r w:rsidRPr="005F5530">
        <w:rPr>
          <w:lang w:val="sr-Latn-CS"/>
        </w:rPr>
        <w:t xml:space="preserve">уз претходно подношење </w:t>
      </w:r>
      <w:r w:rsidRPr="005F5530">
        <w:t>З</w:t>
      </w:r>
      <w:r w:rsidRPr="005F5530">
        <w:rPr>
          <w:lang w:val="sr-Latn-CS"/>
        </w:rPr>
        <w:t xml:space="preserve">ахтева </w:t>
      </w:r>
      <w:r w:rsidRPr="005F5530">
        <w:t>за издавање</w:t>
      </w:r>
      <w:r w:rsidRPr="005F5530">
        <w:rPr>
          <w:lang w:val="sr-Latn-CS"/>
        </w:rPr>
        <w:t xml:space="preserve"> одобрења </w:t>
      </w:r>
      <w:r w:rsidRPr="005F5530">
        <w:t>за радиографско испитивање</w:t>
      </w:r>
      <w:r w:rsidRPr="005F5530">
        <w:rPr>
          <w:lang w:val="sr-Latn-CS"/>
        </w:rPr>
        <w:t xml:space="preserve"> Служб</w:t>
      </w:r>
      <w:r w:rsidRPr="005F5530">
        <w:t>и</w:t>
      </w:r>
      <w:r w:rsidRPr="005F5530">
        <w:rPr>
          <w:lang w:val="sr-Latn-CS"/>
        </w:rPr>
        <w:t xml:space="preserve"> БЗР и ЗОП</w:t>
      </w:r>
      <w:r w:rsidRPr="005F5530">
        <w:t>, образац QO.0.14.</w:t>
      </w:r>
      <w:r w:rsidRPr="005F5530">
        <w:rPr>
          <w:lang w:val="sr-Latn-CS"/>
        </w:rPr>
        <w:t>34</w:t>
      </w:r>
      <w:r w:rsidRPr="005F5530">
        <w:t>, приказан у прилогу 2</w:t>
      </w:r>
      <w:r w:rsidRPr="005F5530">
        <w:rPr>
          <w:lang w:val="sr-Latn-CS"/>
        </w:rPr>
        <w:t>)</w:t>
      </w:r>
      <w:r w:rsidRPr="005F5530">
        <w:rPr>
          <w:lang w:val="ru-RU"/>
        </w:rPr>
        <w:t>.</w:t>
      </w:r>
    </w:p>
    <w:p w:rsidR="00737A2E" w:rsidRPr="005F5530" w:rsidRDefault="00737A2E" w:rsidP="00737A2E">
      <w:pPr>
        <w:numPr>
          <w:ilvl w:val="0"/>
          <w:numId w:val="11"/>
        </w:numPr>
        <w:suppressAutoHyphens w:val="0"/>
        <w:spacing w:after="80" w:line="216" w:lineRule="auto"/>
        <w:jc w:val="both"/>
        <w:rPr>
          <w:lang w:val="sr-Cyrl-RS"/>
        </w:rPr>
      </w:pPr>
      <w:r w:rsidRPr="005F553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П</w:t>
      </w:r>
      <w:r w:rsidRPr="005F553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37A2E" w:rsidRPr="005F5530" w:rsidRDefault="00737A2E" w:rsidP="00737A2E">
      <w:pPr>
        <w:numPr>
          <w:ilvl w:val="0"/>
          <w:numId w:val="11"/>
        </w:numPr>
        <w:suppressAutoHyphens w:val="0"/>
        <w:spacing w:after="80" w:line="216" w:lineRule="auto"/>
        <w:jc w:val="both"/>
        <w:rPr>
          <w:lang w:val="ru-RU"/>
        </w:rPr>
      </w:pPr>
      <w:r w:rsidRPr="005F5530">
        <w:t xml:space="preserve">Своје запослене детаљно упозна, у складу са Елаборатом о уређењу градилишта/ Прeглeдoм мeрa зa БЗР (слободна форма),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37A2E" w:rsidRPr="005F5530" w:rsidRDefault="00737A2E" w:rsidP="00737A2E">
      <w:pPr>
        <w:numPr>
          <w:ilvl w:val="0"/>
          <w:numId w:val="11"/>
        </w:numPr>
        <w:suppressAutoHyphens w:val="0"/>
        <w:spacing w:after="80" w:line="216" w:lineRule="auto"/>
        <w:jc w:val="both"/>
        <w:rPr>
          <w:lang w:val="ru-RU"/>
        </w:rPr>
      </w:pPr>
      <w:r w:rsidRPr="005F5530">
        <w:t xml:space="preserve">Своје запослене упозна да, без посебне дозволе овлашћеног лица наручиоца, не смеју да користе средства за рад наручиоца </w:t>
      </w:r>
      <w:r w:rsidRPr="005F5530">
        <w:rPr>
          <w:lang w:val="sr-Latn-CS"/>
        </w:rPr>
        <w:t>(</w:t>
      </w:r>
      <w:r w:rsidRPr="005F5530">
        <w:t>алатне машине у радионици одржавања, погонске уређаје и машине, вучна средства ЖТ, као и транспортн</w:t>
      </w:r>
      <w:r w:rsidRPr="005F5530">
        <w:rPr>
          <w:lang w:val="en-GB"/>
        </w:rPr>
        <w:t>e</w:t>
      </w:r>
      <w:r w:rsidRPr="005F5530">
        <w:t xml:space="preserve"> машин</w:t>
      </w:r>
      <w:r w:rsidRPr="005F5530">
        <w:rPr>
          <w:lang w:val="en-GB"/>
        </w:rPr>
        <w:t>e</w:t>
      </w:r>
      <w:r w:rsidRPr="005F5530">
        <w:t xml:space="preserve"> (дизалице, кранове, виљушкаре и остала моторна возила), независно од тога да ли су обучени за наведене послове.</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З</w:t>
      </w:r>
      <w:r w:rsidRPr="005F553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З</w:t>
      </w:r>
      <w:r w:rsidRPr="005F5530">
        <w:rPr>
          <w:lang w:val="sr-Latn-CS"/>
        </w:rPr>
        <w:t xml:space="preserve">а своје </w:t>
      </w:r>
      <w:r w:rsidRPr="005F5530">
        <w:rPr>
          <w:lang w:val="ru-RU"/>
        </w:rPr>
        <w:t>запослене</w:t>
      </w:r>
      <w:r w:rsidRPr="005F5530">
        <w:rPr>
          <w:lang w:val="sr-Latn-CS"/>
        </w:rPr>
        <w:t xml:space="preserve"> обезбеди лична</w:t>
      </w:r>
      <w:r w:rsidRPr="005F5530">
        <w:rPr>
          <w:lang w:val="ru-RU"/>
        </w:rPr>
        <w:t xml:space="preserve"> и колективна</w:t>
      </w:r>
      <w:r w:rsidRPr="005F5530">
        <w:rPr>
          <w:lang w:val="sr-Latn-CS"/>
        </w:rPr>
        <w:t xml:space="preserve"> заштитна средства и сноси одговорност о њиховој</w:t>
      </w:r>
      <w:r w:rsidRPr="005F5530">
        <w:rPr>
          <w:lang w:val="ru-RU"/>
        </w:rPr>
        <w:t xml:space="preserve"> правилној</w:t>
      </w:r>
      <w:r w:rsidRPr="005F5530">
        <w:rPr>
          <w:lang w:val="sr-Latn-CS"/>
        </w:rPr>
        <w:t xml:space="preserve"> употреби.</w:t>
      </w:r>
    </w:p>
    <w:p w:rsidR="00737A2E" w:rsidRPr="005F5530" w:rsidRDefault="00737A2E" w:rsidP="00737A2E">
      <w:pPr>
        <w:numPr>
          <w:ilvl w:val="0"/>
          <w:numId w:val="11"/>
        </w:numPr>
        <w:suppressAutoHyphens w:val="0"/>
        <w:spacing w:after="80" w:line="216" w:lineRule="auto"/>
        <w:jc w:val="both"/>
        <w:rPr>
          <w:lang w:val="ru-RU"/>
        </w:rPr>
      </w:pPr>
      <w:r w:rsidRPr="005F5530">
        <w:t>Запослени на радном оделу имају видно обележен назив фирме у којој раде.</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С</w:t>
      </w:r>
      <w:r w:rsidRPr="005F5530">
        <w:rPr>
          <w:lang w:val="sr-Latn-CS"/>
        </w:rPr>
        <w:t xml:space="preserve">носи пуну одговорност за безбедност и здравље својих </w:t>
      </w:r>
      <w:r w:rsidRPr="005F5530">
        <w:rPr>
          <w:lang w:val="ru-RU"/>
        </w:rPr>
        <w:t>запослених</w:t>
      </w:r>
      <w:r w:rsidRPr="005F5530">
        <w:rPr>
          <w:lang w:val="sr-Latn-CS"/>
        </w:rPr>
        <w:t xml:space="preserve">, </w:t>
      </w:r>
      <w:r w:rsidRPr="005F5530">
        <w:rPr>
          <w:lang w:val="ru-RU"/>
        </w:rPr>
        <w:t>запослених</w:t>
      </w:r>
      <w:r w:rsidRPr="005F5530">
        <w:rPr>
          <w:lang w:val="sr-Latn-CS"/>
        </w:rPr>
        <w:t xml:space="preserve"> подизвођача и </w:t>
      </w:r>
      <w:r w:rsidRPr="005F5530">
        <w:rPr>
          <w:lang w:val="ru-RU"/>
        </w:rPr>
        <w:t>другог</w:t>
      </w:r>
      <w:r w:rsidRPr="005F5530">
        <w:rPr>
          <w:lang w:val="sr-Latn-CS"/>
        </w:rPr>
        <w:t xml:space="preserve"> особ</w:t>
      </w:r>
      <w:r w:rsidRPr="005F5530">
        <w:rPr>
          <w:lang w:val="ru-RU"/>
        </w:rPr>
        <w:t>ља</w:t>
      </w:r>
      <w:r w:rsidRPr="005F5530">
        <w:rPr>
          <w:lang w:val="sr-Latn-CS"/>
        </w:rPr>
        <w:t xml:space="preserve"> које </w:t>
      </w:r>
      <w:r w:rsidRPr="005F5530">
        <w:rPr>
          <w:lang w:val="ru-RU"/>
        </w:rPr>
        <w:t>је</w:t>
      </w:r>
      <w:r w:rsidRPr="005F5530">
        <w:rPr>
          <w:lang w:val="sr-Latn-CS"/>
        </w:rPr>
        <w:t xml:space="preserve"> укључен</w:t>
      </w:r>
      <w:r w:rsidRPr="005F5530">
        <w:rPr>
          <w:lang w:val="ru-RU"/>
        </w:rPr>
        <w:t>о</w:t>
      </w:r>
      <w:r w:rsidRPr="005F5530">
        <w:rPr>
          <w:lang w:val="sr-Latn-CS"/>
        </w:rPr>
        <w:t xml:space="preserve"> у радове извођача.</w:t>
      </w:r>
      <w:r w:rsidRPr="005F5530">
        <w:t xml:space="preserve"> </w:t>
      </w:r>
    </w:p>
    <w:p w:rsidR="00737A2E" w:rsidRPr="005F5530" w:rsidRDefault="00737A2E" w:rsidP="00737A2E">
      <w:pPr>
        <w:numPr>
          <w:ilvl w:val="0"/>
          <w:numId w:val="11"/>
        </w:numPr>
        <w:suppressAutoHyphens w:val="0"/>
        <w:spacing w:after="80" w:line="216" w:lineRule="auto"/>
        <w:jc w:val="both"/>
        <w:rPr>
          <w:lang w:val="ru-RU"/>
        </w:rPr>
      </w:pPr>
      <w:r w:rsidRPr="005F5530">
        <w:t>Виљушкари и грађевинске машине морају бити снабдевени са ротационим светлом и звучном сиреном за вожњу уназад.</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737A2E" w:rsidRPr="005F5530" w:rsidRDefault="00737A2E" w:rsidP="00737A2E">
      <w:pPr>
        <w:numPr>
          <w:ilvl w:val="0"/>
          <w:numId w:val="11"/>
        </w:numPr>
        <w:tabs>
          <w:tab w:val="clear" w:pos="360"/>
          <w:tab w:val="left" w:pos="367"/>
        </w:tabs>
        <w:suppressAutoHyphens w:val="0"/>
        <w:spacing w:line="225" w:lineRule="auto"/>
        <w:ind w:right="20"/>
        <w:rPr>
          <w:rFonts w:eastAsia="Arial"/>
        </w:rPr>
      </w:pPr>
      <w:r w:rsidRPr="005F5530">
        <w:rPr>
          <w:rFonts w:eastAsia="Arial"/>
          <w:lang w:val="sr-Cyrl-RS"/>
        </w:rPr>
        <w:t xml:space="preserve">Сва опрема за рад, електро ормари и боце за техничке гасове </w:t>
      </w:r>
      <w:r w:rsidRPr="005F5530">
        <w:rPr>
          <w:rFonts w:eastAsia="Arial"/>
        </w:rPr>
        <w:t>морају имати видно обележен назив фирме.</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П</w:t>
      </w:r>
      <w:r w:rsidRPr="005F5530">
        <w:rPr>
          <w:lang w:val="sr-Latn-CS"/>
        </w:rPr>
        <w:t>оштуј</w:t>
      </w:r>
      <w:r w:rsidRPr="005F5530">
        <w:rPr>
          <w:lang w:val="ru-RU"/>
        </w:rPr>
        <w:t>е</w:t>
      </w:r>
      <w:r w:rsidRPr="005F553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О</w:t>
      </w:r>
      <w:r w:rsidRPr="005F5530">
        <w:rPr>
          <w:lang w:val="sr-Latn-CS"/>
        </w:rPr>
        <w:t>безбеди сопствени надзор над спровођењем мера безбедности на раду и обезбеди прву  помоћ.</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О</w:t>
      </w:r>
      <w:r w:rsidRPr="005F553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Поштује забрану</w:t>
      </w:r>
      <w:r w:rsidRPr="005F5530">
        <w:rPr>
          <w:lang w:val="sr-Latn-CS"/>
        </w:rPr>
        <w:t xml:space="preserve"> спаљивањ</w:t>
      </w:r>
      <w:r w:rsidRPr="005F5530">
        <w:rPr>
          <w:lang w:val="ru-RU"/>
        </w:rPr>
        <w:t>а</w:t>
      </w:r>
      <w:r w:rsidRPr="005F5530">
        <w:rPr>
          <w:lang w:val="sr-Latn-CS"/>
        </w:rPr>
        <w:t xml:space="preserve"> смећа и отпадног материјала као и коришћења ватре на отвореном простору за грејање </w:t>
      </w:r>
      <w:r w:rsidRPr="005F5530">
        <w:rPr>
          <w:lang w:val="ru-RU"/>
        </w:rPr>
        <w:t>запослених</w:t>
      </w:r>
      <w:r w:rsidRPr="005F5530">
        <w:rPr>
          <w:lang w:val="sr-Latn-CS"/>
        </w:rPr>
        <w:t>.</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 xml:space="preserve">У потпуности преузима </w:t>
      </w:r>
      <w:r w:rsidRPr="005F5530">
        <w:t>с</w:t>
      </w:r>
      <w:r w:rsidRPr="005F553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F5530">
        <w:t>.</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 xml:space="preserve">Благовремено извештава </w:t>
      </w:r>
      <w:r w:rsidRPr="005F5530">
        <w:rPr>
          <w:lang w:val="sr-Latn-CS"/>
        </w:rPr>
        <w:t>Служб</w:t>
      </w:r>
      <w:r w:rsidRPr="005F5530">
        <w:rPr>
          <w:lang w:val="sr-Cyrl-RS"/>
        </w:rPr>
        <w:t>у</w:t>
      </w:r>
      <w:r w:rsidRPr="005F5530">
        <w:rPr>
          <w:lang w:val="sr-Latn-CS"/>
        </w:rPr>
        <w:t xml:space="preserve"> БЗР и ЗОП </w:t>
      </w:r>
      <w:r w:rsidRPr="005F553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F5530">
        <w:rPr>
          <w:lang w:val="sr-Latn-CS"/>
        </w:rPr>
        <w:t xml:space="preserve">сваку повреду на раду својих </w:t>
      </w:r>
      <w:r w:rsidRPr="005F5530">
        <w:rPr>
          <w:lang w:val="ru-RU"/>
        </w:rPr>
        <w:t>запослених</w:t>
      </w:r>
      <w:r w:rsidRPr="005F5530">
        <w:rPr>
          <w:lang w:val="sr-Cyrl-RS"/>
        </w:rPr>
        <w:t>, акцидент или инцидент.</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37A2E" w:rsidRPr="005F5530" w:rsidRDefault="00737A2E" w:rsidP="00737A2E">
      <w:pPr>
        <w:numPr>
          <w:ilvl w:val="0"/>
          <w:numId w:val="11"/>
        </w:numPr>
        <w:suppressAutoHyphens w:val="0"/>
        <w:spacing w:after="80" w:line="216" w:lineRule="auto"/>
        <w:ind w:left="357" w:hanging="357"/>
        <w:jc w:val="both"/>
        <w:rPr>
          <w:lang w:val="ru-RU"/>
        </w:rPr>
      </w:pPr>
      <w:r w:rsidRPr="005F5530">
        <w:rPr>
          <w:lang w:val="ru-RU"/>
        </w:rPr>
        <w:t>Р</w:t>
      </w:r>
      <w:r w:rsidRPr="005F5530">
        <w:rPr>
          <w:lang w:val="sr-Latn-CS"/>
        </w:rPr>
        <w:t>адни простор одржава уредан</w:t>
      </w:r>
      <w:r w:rsidRPr="005F5530">
        <w:rPr>
          <w:lang w:val="ru-RU"/>
        </w:rPr>
        <w:t xml:space="preserve">, </w:t>
      </w:r>
      <w:r w:rsidRPr="005F5530">
        <w:rPr>
          <w:lang w:val="sr-Latn-CS"/>
        </w:rPr>
        <w:t>чист, сигуран за кретање радника и транспорт.</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 xml:space="preserve">Свакодневно, уз сагласност  </w:t>
      </w:r>
      <w:r w:rsidRPr="005F5530">
        <w:rPr>
          <w:lang w:val="ru-RU"/>
        </w:rPr>
        <w:t>н</w:t>
      </w:r>
      <w:r w:rsidRPr="005F5530">
        <w:rPr>
          <w:lang w:val="sr-Latn-CS"/>
        </w:rPr>
        <w:t>аручиоц</w:t>
      </w:r>
      <w:r w:rsidRPr="005F5530">
        <w:rPr>
          <w:lang w:val="ru-RU"/>
        </w:rPr>
        <w:t>а</w:t>
      </w:r>
      <w:r w:rsidRPr="005F553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 xml:space="preserve">Монтажни материјал </w:t>
      </w:r>
      <w:r w:rsidRPr="005F5530">
        <w:rPr>
          <w:lang w:val="ru-RU"/>
        </w:rPr>
        <w:t>прописно складишти</w:t>
      </w:r>
      <w:r w:rsidRPr="005F5530">
        <w:rPr>
          <w:lang w:val="sr-Latn-CS"/>
        </w:rPr>
        <w:t>.</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Сва опасна места (опасност од пада са висин</w:t>
      </w:r>
      <w:r w:rsidRPr="005F5530">
        <w:rPr>
          <w:lang w:val="ru-RU"/>
        </w:rPr>
        <w:t>е и друго</w:t>
      </w:r>
      <w:r w:rsidRPr="005F5530">
        <w:rPr>
          <w:lang w:val="sr-Latn-CS"/>
        </w:rPr>
        <w:t>) обезбеди траком</w:t>
      </w:r>
      <w:r w:rsidRPr="005F5530">
        <w:rPr>
          <w:lang w:val="ru-RU"/>
        </w:rPr>
        <w:t xml:space="preserve">, </w:t>
      </w:r>
      <w:r w:rsidRPr="005F5530">
        <w:rPr>
          <w:lang w:val="sr-Latn-CS"/>
        </w:rPr>
        <w:t>оградом</w:t>
      </w:r>
      <w:r w:rsidRPr="005F5530">
        <w:rPr>
          <w:lang w:val="ru-RU"/>
        </w:rPr>
        <w:t xml:space="preserve"> и таблама упозорења</w:t>
      </w:r>
      <w:r w:rsidRPr="005F5530">
        <w:rPr>
          <w:lang w:val="sr-Latn-CS"/>
        </w:rPr>
        <w:t>.</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 xml:space="preserve">Све грађевинске скеле </w:t>
      </w:r>
      <w:r w:rsidRPr="005F5530">
        <w:t>буду</w:t>
      </w:r>
      <w:r w:rsidRPr="005F5530">
        <w:rPr>
          <w:lang w:val="sr-Latn-CS"/>
        </w:rPr>
        <w:t xml:space="preserve"> монтиране од стране специјализованих фирми</w:t>
      </w:r>
      <w:r w:rsidRPr="005F5530">
        <w:rPr>
          <w:lang w:val="ru-RU"/>
        </w:rPr>
        <w:t>,</w:t>
      </w:r>
      <w:r w:rsidRPr="005F5530">
        <w:rPr>
          <w:lang w:val="sr-Latn-CS"/>
        </w:rPr>
        <w:t xml:space="preserve"> по урађеном пројекту.</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На захтев надзорног органа н</w:t>
      </w:r>
      <w:r w:rsidRPr="005F5530">
        <w:rPr>
          <w:lang w:val="sr-Latn-CS"/>
        </w:rPr>
        <w:t>а градилишту обезбеди довољан број мобилних тоалета.</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 xml:space="preserve">Наручиоцу радова не ремети редован процес производње и рад </w:t>
      </w:r>
      <w:r w:rsidRPr="005F5530">
        <w:rPr>
          <w:lang w:val="ru-RU"/>
        </w:rPr>
        <w:t>запослених</w:t>
      </w:r>
      <w:r w:rsidRPr="005F5530">
        <w:rPr>
          <w:lang w:val="sr-Latn-CS"/>
        </w:rPr>
        <w:t>.</w:t>
      </w:r>
    </w:p>
    <w:p w:rsidR="00737A2E" w:rsidRPr="005F5530" w:rsidRDefault="00737A2E" w:rsidP="00737A2E">
      <w:pPr>
        <w:numPr>
          <w:ilvl w:val="0"/>
          <w:numId w:val="11"/>
        </w:numPr>
        <w:suppressAutoHyphens w:val="0"/>
        <w:spacing w:after="80" w:line="216" w:lineRule="auto"/>
        <w:jc w:val="both"/>
        <w:rPr>
          <w:lang w:val="ru-RU"/>
        </w:rPr>
      </w:pPr>
      <w:r w:rsidRPr="005F5530">
        <w:rPr>
          <w:lang w:val="sr-Latn-CS"/>
        </w:rPr>
        <w:t>Поштује радну и технолошку дисциплину установљену код наручиоца радова.</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Обавеже своје</w:t>
      </w:r>
      <w:r w:rsidRPr="005F5530">
        <w:rPr>
          <w:lang w:val="sr-Latn-CS"/>
        </w:rPr>
        <w:t xml:space="preserve"> </w:t>
      </w:r>
      <w:r w:rsidRPr="005F5530">
        <w:rPr>
          <w:lang w:val="ru-RU"/>
        </w:rPr>
        <w:t xml:space="preserve">запослене </w:t>
      </w:r>
      <w:r w:rsidRPr="005F5530">
        <w:rPr>
          <w:lang w:val="sr-Latn-CS"/>
        </w:rPr>
        <w:t xml:space="preserve">да стално носе </w:t>
      </w:r>
      <w:r w:rsidRPr="005F5530">
        <w:t xml:space="preserve">лична </w:t>
      </w:r>
      <w:r w:rsidRPr="005F5530">
        <w:rPr>
          <w:lang w:val="sr-Latn-CS"/>
        </w:rPr>
        <w:t>док</w:t>
      </w:r>
      <w:r w:rsidRPr="005F5530">
        <w:rPr>
          <w:lang w:val="ru-RU"/>
        </w:rPr>
        <w:t>у</w:t>
      </w:r>
      <w:r w:rsidRPr="005F5530">
        <w:rPr>
          <w:lang w:val="sr-Latn-CS"/>
        </w:rPr>
        <w:t>мента</w:t>
      </w:r>
      <w:r w:rsidRPr="005F5530">
        <w:rPr>
          <w:lang w:val="sr-Cyrl-RS"/>
        </w:rPr>
        <w:t xml:space="preserve"> и/или ИД картицу</w:t>
      </w:r>
      <w:r w:rsidRPr="005F5530">
        <w:rPr>
          <w:lang w:val="sr-Latn-CS"/>
        </w:rPr>
        <w:t xml:space="preserve"> и покажу их на захтев овлашћених лица</w:t>
      </w:r>
      <w:r w:rsidRPr="005F5530">
        <w:rPr>
          <w:lang w:val="sr-Cyrl-RS"/>
        </w:rPr>
        <w:t xml:space="preserve"> (представника Службе обезбеђења и одбране, представника Службе БЗР и ЗОП, лица за координацију и надзорног органа)</w:t>
      </w:r>
      <w:r w:rsidRPr="005F5530">
        <w:rPr>
          <w:lang w:val="sr-Latn-CS"/>
        </w:rPr>
        <w:t>.</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37A2E" w:rsidRPr="005F5530" w:rsidRDefault="00737A2E" w:rsidP="00737A2E">
      <w:pPr>
        <w:numPr>
          <w:ilvl w:val="0"/>
          <w:numId w:val="11"/>
        </w:numPr>
        <w:suppressAutoHyphens w:val="0"/>
        <w:spacing w:after="80" w:line="216" w:lineRule="auto"/>
        <w:jc w:val="both"/>
        <w:rPr>
          <w:lang w:val="ru-RU"/>
        </w:rPr>
      </w:pPr>
      <w:r w:rsidRPr="005F5530">
        <w:t xml:space="preserve">Запослени извођача радова морају се подвргнути алко тесту сходно Упутству о контроли алко тестом </w:t>
      </w:r>
      <w:r w:rsidRPr="005F5530">
        <w:rPr>
          <w:rFonts w:cs="Arial"/>
        </w:rPr>
        <w:t xml:space="preserve">− </w:t>
      </w:r>
      <w:r w:rsidRPr="005F5530">
        <w:t>QU.0.14.02.</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Запослени</w:t>
      </w:r>
      <w:r w:rsidRPr="005F5530">
        <w:rPr>
          <w:lang w:val="sr-Latn-CS"/>
        </w:rPr>
        <w:t xml:space="preserve"> извођача и подизвођача радова бораве и крећу се само у објектима ТЕНТ на којима изводе радове.</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737A2E" w:rsidRPr="005F5530" w:rsidRDefault="00737A2E" w:rsidP="00737A2E">
      <w:pPr>
        <w:numPr>
          <w:ilvl w:val="0"/>
          <w:numId w:val="11"/>
        </w:numPr>
        <w:suppressAutoHyphens w:val="0"/>
        <w:spacing w:after="80" w:line="216" w:lineRule="auto"/>
        <w:jc w:val="both"/>
        <w:rPr>
          <w:lang w:val="ru-RU"/>
        </w:rPr>
      </w:pPr>
      <w:r w:rsidRPr="005F5530">
        <w:rPr>
          <w:lang w:val="ru-RU"/>
        </w:rPr>
        <w:t>Обавезно је придржавање правила и сигнализације безбедности у саобраћају.</w:t>
      </w:r>
    </w:p>
    <w:p w:rsidR="00737A2E" w:rsidRPr="005F5530" w:rsidRDefault="00737A2E" w:rsidP="00737A2E">
      <w:pPr>
        <w:numPr>
          <w:ilvl w:val="0"/>
          <w:numId w:val="11"/>
        </w:numPr>
        <w:suppressAutoHyphens w:val="0"/>
        <w:spacing w:after="80" w:line="216" w:lineRule="auto"/>
        <w:jc w:val="both"/>
        <w:rPr>
          <w:lang w:val="ru-RU"/>
        </w:rPr>
      </w:pPr>
      <w:r w:rsidRPr="005F5530">
        <w:lastRenderedPageBreak/>
        <w:t>На захтев надзорног органа, испита сваки случај повреде ових Правила, предузме одговарајуће мере против запосленог, удаљи запосленог са градилишта, и о томе обавести надзорни орган ТЕНТ.</w:t>
      </w:r>
    </w:p>
    <w:p w:rsidR="00737A2E" w:rsidRPr="005F5530" w:rsidRDefault="00737A2E" w:rsidP="00737A2E">
      <w:pPr>
        <w:ind w:left="360"/>
        <w:rPr>
          <w:lang w:val="ru-RU"/>
        </w:rPr>
      </w:pPr>
    </w:p>
    <w:p w:rsidR="00737A2E" w:rsidRPr="005F5530" w:rsidRDefault="00737A2E" w:rsidP="00737A2E">
      <w:pPr>
        <w:rPr>
          <w:b/>
          <w:u w:val="single"/>
        </w:rPr>
      </w:pPr>
      <w:r w:rsidRPr="005F5530">
        <w:rPr>
          <w:b/>
          <w:u w:val="single"/>
        </w:rPr>
        <w:t>II ОБАВЕЗЕ ИЗВОЂАЧА РАДОВА ЧИЈИ СУ ЗАПОСЛЕНИ АНГАЖОВАНИ</w:t>
      </w:r>
    </w:p>
    <w:p w:rsidR="00737A2E" w:rsidRPr="005F5530" w:rsidRDefault="00737A2E" w:rsidP="00737A2E">
      <w:pPr>
        <w:rPr>
          <w:b/>
          <w:u w:val="single"/>
        </w:rPr>
      </w:pPr>
      <w:r w:rsidRPr="005F5530">
        <w:rPr>
          <w:b/>
          <w:u w:val="single"/>
        </w:rPr>
        <w:t>ПО „НОРМА ЧАС“</w:t>
      </w:r>
    </w:p>
    <w:p w:rsidR="00737A2E" w:rsidRPr="005F5530" w:rsidRDefault="00737A2E" w:rsidP="00737A2E">
      <w:pPr>
        <w:rPr>
          <w:b/>
          <w:u w:val="single"/>
        </w:rPr>
      </w:pPr>
    </w:p>
    <w:p w:rsidR="00737A2E" w:rsidRPr="005F5530" w:rsidRDefault="00737A2E" w:rsidP="00737A2E">
      <w:pPr>
        <w:autoSpaceDE w:val="0"/>
        <w:autoSpaceDN w:val="0"/>
        <w:adjustRightInd w:val="0"/>
        <w:rPr>
          <w:rFonts w:cs="Arial"/>
          <w:lang w:val="sr-Cyrl-RS"/>
        </w:rPr>
      </w:pPr>
      <w:r w:rsidRPr="005F5530">
        <w:rPr>
          <w:rFonts w:cs="Arial"/>
          <w:color w:val="000000"/>
          <w:lang w:val="sr-Cyrl-RS"/>
        </w:rPr>
        <w:t>И</w:t>
      </w:r>
      <w:r w:rsidRPr="005F5530">
        <w:rPr>
          <w:rFonts w:cs="Arial"/>
          <w:color w:val="000000"/>
          <w:lang w:val="sr-Latn-CS"/>
        </w:rPr>
        <w:t>звођач радова</w:t>
      </w:r>
      <w:r w:rsidRPr="005F5530">
        <w:rPr>
          <w:rFonts w:cs="Arial"/>
          <w:color w:val="000000"/>
          <w:lang w:val="sr-Cyrl-RS"/>
        </w:rPr>
        <w:t xml:space="preserve"> који своје запослене ангажују по „норма часу“, у организацији ТЕНТ, обавезан је </w:t>
      </w:r>
      <w:r w:rsidRPr="005F5530">
        <w:rPr>
          <w:rFonts w:cs="Arial"/>
          <w:lang w:val="sr-Cyrl-RS"/>
        </w:rPr>
        <w:t>да:</w:t>
      </w:r>
    </w:p>
    <w:p w:rsidR="00737A2E" w:rsidRPr="005F5530" w:rsidRDefault="00737A2E" w:rsidP="00737A2E">
      <w:pPr>
        <w:autoSpaceDE w:val="0"/>
        <w:autoSpaceDN w:val="0"/>
        <w:adjustRightInd w:val="0"/>
        <w:rPr>
          <w:szCs w:val="24"/>
        </w:rPr>
      </w:pPr>
    </w:p>
    <w:p w:rsidR="00737A2E" w:rsidRPr="005F5530" w:rsidRDefault="00737A2E" w:rsidP="00737A2E">
      <w:pPr>
        <w:numPr>
          <w:ilvl w:val="0"/>
          <w:numId w:val="12"/>
        </w:numPr>
        <w:tabs>
          <w:tab w:val="num" w:pos="360"/>
        </w:tabs>
        <w:suppressAutoHyphens w:val="0"/>
        <w:spacing w:after="80" w:line="216" w:lineRule="auto"/>
        <w:jc w:val="both"/>
        <w:rPr>
          <w:lang w:val="ru-RU"/>
        </w:rPr>
      </w:pPr>
      <w:r w:rsidRPr="005F553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37A2E" w:rsidRPr="005F5530" w:rsidRDefault="00737A2E" w:rsidP="00737A2E">
      <w:pPr>
        <w:numPr>
          <w:ilvl w:val="0"/>
          <w:numId w:val="12"/>
        </w:numPr>
        <w:tabs>
          <w:tab w:val="num" w:pos="360"/>
        </w:tabs>
        <w:suppressAutoHyphens w:val="0"/>
        <w:spacing w:after="80" w:line="216" w:lineRule="auto"/>
        <w:jc w:val="both"/>
        <w:rPr>
          <w:lang w:val="ru-RU"/>
        </w:rPr>
      </w:pPr>
      <w:r w:rsidRPr="005F553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37A2E" w:rsidRPr="005F5530" w:rsidRDefault="00737A2E" w:rsidP="00737A2E">
      <w:pPr>
        <w:numPr>
          <w:ilvl w:val="0"/>
          <w:numId w:val="12"/>
        </w:numPr>
        <w:tabs>
          <w:tab w:val="num" w:pos="360"/>
        </w:tabs>
        <w:suppressAutoHyphens w:val="0"/>
        <w:spacing w:after="80" w:line="216" w:lineRule="auto"/>
        <w:jc w:val="both"/>
        <w:rPr>
          <w:lang w:val="ru-RU"/>
        </w:rPr>
      </w:pPr>
      <w:r w:rsidRPr="005F553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37A2E" w:rsidRPr="005F5530" w:rsidRDefault="00737A2E" w:rsidP="00737A2E">
      <w:pPr>
        <w:numPr>
          <w:ilvl w:val="0"/>
          <w:numId w:val="12"/>
        </w:numPr>
        <w:suppressAutoHyphens w:val="0"/>
        <w:spacing w:after="80" w:line="216" w:lineRule="auto"/>
        <w:jc w:val="both"/>
        <w:rPr>
          <w:lang w:val="ru-RU"/>
        </w:rPr>
      </w:pPr>
      <w:r w:rsidRPr="005F5530">
        <w:rPr>
          <w:lang w:val="ru-RU"/>
        </w:rPr>
        <w:t>Служби БЗР и ЗОП ТЕНТ достави копију извештаја о повреди на раду запосленог који пружа услуге ТЕНТ.</w:t>
      </w:r>
    </w:p>
    <w:p w:rsidR="00737A2E" w:rsidRPr="005F5530" w:rsidRDefault="00737A2E" w:rsidP="00737A2E">
      <w:pPr>
        <w:spacing w:before="360" w:after="360"/>
        <w:rPr>
          <w:b/>
          <w:u w:val="single"/>
          <w:lang w:val="sr-Latn-CS"/>
        </w:rPr>
      </w:pPr>
      <w:r w:rsidRPr="005F5530">
        <w:rPr>
          <w:b/>
          <w:u w:val="single"/>
          <w:lang w:val="sr-Latn-CS"/>
        </w:rPr>
        <w:t xml:space="preserve">III ОБАВЕЗЕ ТЕНТ ЗА ЗАПОСЛЕНЕ АНГАЖОВАНЕ ПО „НОРМА ЧАС“  </w:t>
      </w:r>
    </w:p>
    <w:p w:rsidR="00737A2E" w:rsidRPr="005F5530" w:rsidRDefault="00737A2E" w:rsidP="00737A2E">
      <w:pPr>
        <w:spacing w:after="240"/>
      </w:pPr>
      <w:r w:rsidRPr="005F5530">
        <w:lastRenderedPageBreak/>
        <w:t>ТЕНТ, односно руководиоци организационих целина у оквиру којих су ангажовани запослени Извођача радова обавезни су да:</w:t>
      </w:r>
    </w:p>
    <w:p w:rsidR="00737A2E" w:rsidRPr="005F5530" w:rsidRDefault="00737A2E" w:rsidP="00737A2E">
      <w:pPr>
        <w:numPr>
          <w:ilvl w:val="0"/>
          <w:numId w:val="13"/>
        </w:numPr>
        <w:tabs>
          <w:tab w:val="num" w:pos="360"/>
        </w:tabs>
        <w:suppressAutoHyphens w:val="0"/>
        <w:spacing w:before="40" w:after="80" w:line="216" w:lineRule="auto"/>
        <w:ind w:left="357" w:hanging="357"/>
        <w:jc w:val="both"/>
        <w:rPr>
          <w:lang w:val="ru-RU"/>
        </w:rPr>
      </w:pPr>
      <w:r w:rsidRPr="005F553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37A2E" w:rsidRPr="005F5530" w:rsidRDefault="00737A2E" w:rsidP="00737A2E">
      <w:pPr>
        <w:numPr>
          <w:ilvl w:val="0"/>
          <w:numId w:val="13"/>
        </w:numPr>
        <w:tabs>
          <w:tab w:val="num" w:pos="360"/>
        </w:tabs>
        <w:suppressAutoHyphens w:val="0"/>
        <w:spacing w:before="40" w:after="80" w:line="216" w:lineRule="auto"/>
        <w:ind w:left="357" w:hanging="357"/>
        <w:jc w:val="both"/>
        <w:rPr>
          <w:lang w:val="ru-RU"/>
        </w:rPr>
      </w:pPr>
      <w:r w:rsidRPr="005F553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37A2E" w:rsidRPr="005F5530" w:rsidRDefault="00737A2E" w:rsidP="00737A2E">
      <w:pPr>
        <w:numPr>
          <w:ilvl w:val="0"/>
          <w:numId w:val="13"/>
        </w:numPr>
        <w:tabs>
          <w:tab w:val="num" w:pos="360"/>
        </w:tabs>
        <w:suppressAutoHyphens w:val="0"/>
        <w:spacing w:before="40" w:after="80" w:line="216" w:lineRule="auto"/>
        <w:ind w:left="357" w:hanging="357"/>
        <w:jc w:val="both"/>
        <w:rPr>
          <w:lang w:val="ru-RU"/>
        </w:rPr>
      </w:pPr>
      <w:r w:rsidRPr="005F553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37A2E" w:rsidRPr="005F5530" w:rsidRDefault="00737A2E" w:rsidP="00737A2E">
      <w:pPr>
        <w:numPr>
          <w:ilvl w:val="0"/>
          <w:numId w:val="13"/>
        </w:numPr>
        <w:tabs>
          <w:tab w:val="num" w:pos="360"/>
        </w:tabs>
        <w:suppressAutoHyphens w:val="0"/>
        <w:spacing w:before="40" w:after="80" w:line="216" w:lineRule="auto"/>
        <w:ind w:left="357" w:hanging="357"/>
        <w:jc w:val="both"/>
        <w:rPr>
          <w:lang w:val="ru-RU"/>
        </w:rPr>
      </w:pPr>
      <w:r w:rsidRPr="005F553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37A2E" w:rsidRPr="005F5530" w:rsidRDefault="00737A2E" w:rsidP="00737A2E">
      <w:pPr>
        <w:spacing w:before="360" w:after="360"/>
        <w:rPr>
          <w:b/>
          <w:u w:val="single"/>
          <w:lang w:val="sr-Cyrl-RS"/>
        </w:rPr>
      </w:pPr>
      <w:r w:rsidRPr="005F5530">
        <w:rPr>
          <w:b/>
          <w:u w:val="single"/>
          <w:lang w:val="sr-Cyrl-RS"/>
        </w:rPr>
        <w:t>IV НЕПОШТОВАЊЕ ПРАВИЛА</w:t>
      </w:r>
    </w:p>
    <w:p w:rsidR="00737A2E" w:rsidRPr="005F5530" w:rsidRDefault="00737A2E" w:rsidP="00737A2E">
      <w:r w:rsidRPr="005F5530">
        <w:t>Служба БЗР и ЗОП ТЕНТ,</w:t>
      </w:r>
      <w:r w:rsidRPr="005F5530">
        <w:rPr>
          <w:lang w:val="sr-Cyrl-RS"/>
        </w:rPr>
        <w:t xml:space="preserve"> </w:t>
      </w:r>
      <w:r w:rsidRPr="005F5530">
        <w:t>лице за координацију, надзорни орган и Служба обезбеђења и одбране док траје извођење уговорених радова, врше контролу примене ових правила.</w:t>
      </w:r>
    </w:p>
    <w:p w:rsidR="00737A2E" w:rsidRPr="005F5530" w:rsidRDefault="00737A2E" w:rsidP="00737A2E">
      <w:r w:rsidRPr="005F5530">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37A2E" w:rsidRPr="005F5530" w:rsidRDefault="00737A2E" w:rsidP="00737A2E">
      <w:r w:rsidRPr="005F553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37A2E" w:rsidRPr="005F5530" w:rsidRDefault="00737A2E" w:rsidP="00737A2E">
      <w:r w:rsidRPr="005F553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37A2E" w:rsidRPr="005F5530" w:rsidRDefault="00737A2E" w:rsidP="00737A2E">
      <w:r w:rsidRPr="005F5530">
        <w:t>У случају да извођач не поштује Правила безбедности на раду ТЕНТ, обавезе и закључке са радних састанака, надзорни орган, Служба БЗР и ЗОП, лице за координацију и Служба обезбеђења и одбране писмено обавештава надређене/надзорни орган, одговорно лице извођача радова, директоре управе огранка ТЕНТ, директоре организационих целина у којима се радови изводе и захтева од извођача радова прекид радних активности све док се разлози за његово постојање не отклоне.</w:t>
      </w:r>
    </w:p>
    <w:p w:rsidR="00737A2E" w:rsidRPr="005F5530" w:rsidRDefault="00737A2E" w:rsidP="00737A2E">
      <w:pPr>
        <w:spacing w:before="40"/>
      </w:pPr>
      <w:r w:rsidRPr="005F5530">
        <w:t xml:space="preserve">На захтев надзорног органа, лица за координацију или Службе БЗР и ЗОП, Служба обезбеђења и одбране удаљава запослене извођача радова који се понашају супротно одредбама Правила безбедности на раду и ометају редован процес рада. </w:t>
      </w:r>
    </w:p>
    <w:p w:rsidR="00737A2E" w:rsidRPr="005F5530" w:rsidRDefault="00737A2E" w:rsidP="00737A2E">
      <w:pPr>
        <w:spacing w:before="40"/>
      </w:pPr>
      <w:r w:rsidRPr="005F5530">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737A2E" w:rsidRPr="005F5530" w:rsidRDefault="00737A2E" w:rsidP="00737A2E">
      <w:pPr>
        <w:spacing w:before="40"/>
      </w:pPr>
      <w:r w:rsidRPr="005F5530">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37A2E" w:rsidRPr="005F5530" w:rsidRDefault="00737A2E" w:rsidP="00737A2E">
      <w:pPr>
        <w:spacing w:before="40"/>
      </w:pPr>
      <w:r w:rsidRPr="005F5530">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37A2E" w:rsidRPr="005F5530" w:rsidRDefault="00737A2E" w:rsidP="00737A2E">
      <w:pPr>
        <w:spacing w:before="40"/>
      </w:pPr>
      <w:r w:rsidRPr="005F5530">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37A2E" w:rsidRPr="005F5530" w:rsidRDefault="00737A2E" w:rsidP="00737A2E">
      <w:pPr>
        <w:spacing w:after="120"/>
        <w:rPr>
          <w:b/>
          <w:u w:val="single"/>
          <w:lang w:val="sr-Cyrl-RS"/>
        </w:rPr>
      </w:pPr>
      <w:r w:rsidRPr="005F5530">
        <w:rPr>
          <w:b/>
          <w:u w:val="single"/>
          <w:lang w:val="sr-Latn-CS"/>
        </w:rPr>
        <w:t>V  САСТАНЦИ У ВЕЗИ БЕЗБЕДНОСТИ И ЗДРАВЉА НА РАДУ</w:t>
      </w:r>
    </w:p>
    <w:p w:rsidR="00737A2E" w:rsidRPr="005F5530" w:rsidRDefault="00737A2E" w:rsidP="00737A2E">
      <w:pPr>
        <w:spacing w:after="120"/>
        <w:rPr>
          <w:b/>
          <w:u w:val="single"/>
          <w:lang w:val="sr-Latn-CS"/>
        </w:rPr>
      </w:pPr>
      <w:r w:rsidRPr="005F5530">
        <w:rPr>
          <w:lang w:val="sr-Latn-CS"/>
        </w:rPr>
        <w:t>Прв</w:t>
      </w:r>
      <w:r w:rsidRPr="005F5530">
        <w:t>ом састанку за безбедност присуствују:</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rPr>
          <w:lang w:val="sr-Cyrl-RS"/>
        </w:rPr>
        <w:t>представник Службе БЗР и ЗОП</w:t>
      </w:r>
      <w:r w:rsidRPr="005F5530">
        <w:t>,</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rPr>
          <w:lang w:val="sr-Cyrl-RS"/>
        </w:rPr>
        <w:t>лице за координацију,</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t xml:space="preserve">инструктор БЗР и ЗОП из Службе за обуку кадрова. </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t>надзорни орган,</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t>одговорно лице извођача радова на градилишту и</w:t>
      </w:r>
    </w:p>
    <w:p w:rsidR="00737A2E" w:rsidRPr="005F5530" w:rsidRDefault="00737A2E" w:rsidP="00737A2E">
      <w:pPr>
        <w:numPr>
          <w:ilvl w:val="1"/>
          <w:numId w:val="10"/>
        </w:numPr>
        <w:tabs>
          <w:tab w:val="num" w:pos="1134"/>
        </w:tabs>
        <w:suppressAutoHyphens w:val="0"/>
        <w:spacing w:after="80" w:line="216" w:lineRule="auto"/>
        <w:ind w:left="1134"/>
        <w:jc w:val="both"/>
      </w:pPr>
      <w:r w:rsidRPr="005F5530">
        <w:t>одговорно лице за безбедност и здравље извођача радова.</w:t>
      </w:r>
      <w:r w:rsidRPr="005F5530">
        <w:rPr>
          <w:lang w:val="sr-Latn-CS"/>
        </w:rPr>
        <w:t xml:space="preserve"> </w:t>
      </w:r>
    </w:p>
    <w:p w:rsidR="00737A2E" w:rsidRPr="005F5530" w:rsidRDefault="00737A2E" w:rsidP="00737A2E">
      <w:pPr>
        <w:rPr>
          <w:lang w:val="sr-Latn-CS"/>
        </w:rPr>
      </w:pPr>
      <w:r w:rsidRPr="005F5530">
        <w:rPr>
          <w:lang w:val="sr-Latn-CS"/>
        </w:rPr>
        <w:t xml:space="preserve">Садржај </w:t>
      </w:r>
      <w:r w:rsidRPr="005F5530">
        <w:rPr>
          <w:lang w:val="ru-RU"/>
        </w:rPr>
        <w:t>првог</w:t>
      </w:r>
      <w:r w:rsidRPr="005F5530">
        <w:rPr>
          <w:lang w:val="sr-Latn-CS"/>
        </w:rPr>
        <w:t xml:space="preserve"> састанка:</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sr-Latn-CS"/>
        </w:rPr>
        <w:t>Одређивање радног простора (контејнери за смештај радника, материјала, санитарни чворови, и др.)</w:t>
      </w:r>
      <w:r w:rsidRPr="005F5530">
        <w:rPr>
          <w:lang w:val="ru-RU"/>
        </w:rPr>
        <w:t>;</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ru-RU"/>
        </w:rPr>
        <w:t xml:space="preserve">Упознавање са </w:t>
      </w:r>
      <w:r w:rsidRPr="005F5530">
        <w:t>опасностима и штетностима у термоенергетским постројењима и железничком саобраћају</w:t>
      </w:r>
      <w:r w:rsidRPr="005F5530">
        <w:rPr>
          <w:b/>
          <w:i/>
        </w:rPr>
        <w:t>;</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sr-Latn-CS"/>
        </w:rPr>
        <w:t>Прва помоћ (телефонски бројеви, процедуре, и др.)</w:t>
      </w:r>
      <w:r w:rsidRPr="005F5530">
        <w:rPr>
          <w:lang w:val="ru-RU"/>
        </w:rPr>
        <w:t>;</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sr-Latn-CS"/>
        </w:rPr>
        <w:t>Противпожарна заштита (телефонски бројеви, процедуре, дозволе и др.), опасне материје (хемикалије, гас и горива)</w:t>
      </w:r>
      <w:r w:rsidRPr="005F5530">
        <w:t>, заштита животне средине</w:t>
      </w:r>
      <w:r w:rsidRPr="005F5530">
        <w:rPr>
          <w:lang w:val="ru-RU"/>
        </w:rPr>
        <w:t>;</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sr-Latn-CS"/>
        </w:rPr>
        <w:t>Лична</w:t>
      </w:r>
      <w:r w:rsidRPr="005F5530">
        <w:rPr>
          <w:lang w:val="ru-RU"/>
        </w:rPr>
        <w:t xml:space="preserve"> и колективна</w:t>
      </w:r>
      <w:r w:rsidRPr="005F5530">
        <w:rPr>
          <w:lang w:val="sr-Latn-CS"/>
        </w:rPr>
        <w:t xml:space="preserve"> заштитна опрема</w:t>
      </w:r>
      <w:r w:rsidRPr="005F5530">
        <w:rPr>
          <w:lang w:val="ru-RU"/>
        </w:rPr>
        <w:t>;</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sr-Latn-CS"/>
        </w:rPr>
        <w:t>Правила саобраћаја</w:t>
      </w:r>
      <w:r w:rsidRPr="005F5530">
        <w:rPr>
          <w:lang w:val="ru-RU"/>
        </w:rPr>
        <w:t>;</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ru-RU"/>
        </w:rPr>
        <w:t>Одржавање</w:t>
      </w:r>
      <w:r w:rsidRPr="005F5530">
        <w:rPr>
          <w:lang w:val="sr-Latn-CS"/>
        </w:rPr>
        <w:t xml:space="preserve"> и чишћење </w:t>
      </w:r>
      <w:r w:rsidRPr="005F5530">
        <w:rPr>
          <w:lang w:val="ru-RU"/>
        </w:rPr>
        <w:t>радног простора;</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sr-Latn-CS"/>
        </w:rPr>
        <w:t>Имен</w:t>
      </w:r>
      <w:r w:rsidRPr="005F5530">
        <w:rPr>
          <w:lang w:val="ru-RU"/>
        </w:rPr>
        <w:t xml:space="preserve">овање </w:t>
      </w:r>
      <w:r w:rsidRPr="005F5530">
        <w:rPr>
          <w:lang w:val="sr-Latn-CS"/>
        </w:rPr>
        <w:t>одговор</w:t>
      </w:r>
      <w:r w:rsidRPr="005F5530">
        <w:rPr>
          <w:lang w:val="ru-RU"/>
        </w:rPr>
        <w:t>них</w:t>
      </w:r>
      <w:r w:rsidRPr="005F5530">
        <w:rPr>
          <w:lang w:val="sr-Latn-CS"/>
        </w:rPr>
        <w:t xml:space="preserve"> лица</w:t>
      </w:r>
      <w:r w:rsidRPr="005F5530">
        <w:rPr>
          <w:lang w:val="ru-RU"/>
        </w:rPr>
        <w:t>;</w:t>
      </w:r>
    </w:p>
    <w:p w:rsidR="00737A2E" w:rsidRPr="005F5530" w:rsidRDefault="00737A2E" w:rsidP="00737A2E">
      <w:pPr>
        <w:numPr>
          <w:ilvl w:val="1"/>
          <w:numId w:val="10"/>
        </w:numPr>
        <w:tabs>
          <w:tab w:val="num" w:pos="1134"/>
        </w:tabs>
        <w:suppressAutoHyphens w:val="0"/>
        <w:spacing w:after="80" w:line="216" w:lineRule="auto"/>
        <w:ind w:left="1134"/>
        <w:jc w:val="both"/>
        <w:rPr>
          <w:lang w:val="ru-RU"/>
        </w:rPr>
      </w:pPr>
      <w:r w:rsidRPr="005F5530">
        <w:rPr>
          <w:lang w:val="ru-RU"/>
        </w:rPr>
        <w:t>Поступак у случају п</w:t>
      </w:r>
      <w:r w:rsidRPr="005F5530">
        <w:rPr>
          <w:lang w:val="sr-Latn-CS"/>
        </w:rPr>
        <w:t>овреде на раду</w:t>
      </w:r>
      <w:r w:rsidRPr="005F5530">
        <w:rPr>
          <w:lang w:val="ru-RU"/>
        </w:rPr>
        <w:t>;</w:t>
      </w:r>
    </w:p>
    <w:p w:rsidR="00737A2E" w:rsidRPr="005F5530" w:rsidRDefault="00737A2E" w:rsidP="00737A2E">
      <w:pPr>
        <w:numPr>
          <w:ilvl w:val="1"/>
          <w:numId w:val="10"/>
        </w:numPr>
        <w:tabs>
          <w:tab w:val="num" w:pos="1134"/>
        </w:tabs>
        <w:suppressAutoHyphens w:val="0"/>
        <w:spacing w:after="80" w:line="216" w:lineRule="auto"/>
        <w:ind w:left="1134"/>
        <w:jc w:val="both"/>
        <w:rPr>
          <w:lang w:val="sr-Latn-CS"/>
        </w:rPr>
      </w:pPr>
      <w:r w:rsidRPr="005F5530">
        <w:rPr>
          <w:lang w:val="sr-Latn-CS"/>
        </w:rPr>
        <w:t xml:space="preserve">Последице </w:t>
      </w:r>
      <w:r w:rsidRPr="005F5530">
        <w:rPr>
          <w:lang w:val="ru-RU"/>
        </w:rPr>
        <w:t>непоштовања Правила безбедности на раду ТЕНТ и</w:t>
      </w:r>
    </w:p>
    <w:p w:rsidR="00737A2E" w:rsidRPr="005F5530" w:rsidRDefault="00737A2E" w:rsidP="00737A2E">
      <w:pPr>
        <w:numPr>
          <w:ilvl w:val="1"/>
          <w:numId w:val="10"/>
        </w:numPr>
        <w:tabs>
          <w:tab w:val="num" w:pos="1134"/>
        </w:tabs>
        <w:suppressAutoHyphens w:val="0"/>
        <w:spacing w:after="80" w:line="216" w:lineRule="auto"/>
        <w:ind w:left="1134"/>
        <w:jc w:val="both"/>
        <w:rPr>
          <w:lang w:val="sr-Latn-CS"/>
        </w:rPr>
      </w:pPr>
      <w:r w:rsidRPr="005F5530">
        <w:rPr>
          <w:lang w:val="ru-RU"/>
        </w:rPr>
        <w:t>План заједничких мера</w:t>
      </w:r>
    </w:p>
    <w:p w:rsidR="00737A2E" w:rsidRPr="005F5530" w:rsidRDefault="00737A2E" w:rsidP="00737A2E">
      <w:r w:rsidRPr="005F5530">
        <w:rPr>
          <w:lang w:val="ru-RU"/>
        </w:rPr>
        <w:t xml:space="preserve">   </w:t>
      </w:r>
      <w:r w:rsidRPr="005F5530">
        <w:rPr>
          <w:lang w:val="sr-Latn-CS"/>
        </w:rPr>
        <w:t>Редовни састанци (једном недељно) одржава</w:t>
      </w:r>
      <w:r w:rsidRPr="005F5530">
        <w:t>ју</w:t>
      </w:r>
      <w:r w:rsidRPr="005F5530">
        <w:rPr>
          <w:lang w:val="sr-Latn-CS"/>
        </w:rPr>
        <w:t xml:space="preserve"> се са сваким извођачем посебно или са свим извођачима заједно. Састанак води </w:t>
      </w:r>
      <w:r w:rsidRPr="005F5530">
        <w:t>надзорни орган -</w:t>
      </w:r>
      <w:r w:rsidRPr="005F5530">
        <w:rPr>
          <w:lang w:val="sr-Latn-CS"/>
        </w:rPr>
        <w:t xml:space="preserve"> вођа пројекта</w:t>
      </w:r>
      <w:r w:rsidRPr="005F5530">
        <w:rPr>
          <w:lang w:val="sr-Cyrl-RS"/>
        </w:rPr>
        <w:t>/представник Службе БЗР и ЗОП и/или лице за координацију.</w:t>
      </w:r>
    </w:p>
    <w:p w:rsidR="00737A2E" w:rsidRPr="005F5530" w:rsidRDefault="00737A2E" w:rsidP="00737A2E">
      <w:pPr>
        <w:rPr>
          <w:lang w:val="sr-Latn-CS"/>
        </w:rPr>
      </w:pPr>
      <w:r w:rsidRPr="005F5530">
        <w:rPr>
          <w:lang w:val="sr-Latn-CS"/>
        </w:rPr>
        <w:t>Садржај</w:t>
      </w:r>
      <w:r w:rsidRPr="005F5530">
        <w:rPr>
          <w:lang w:val="ru-RU"/>
        </w:rPr>
        <w:t xml:space="preserve"> редовног</w:t>
      </w:r>
      <w:r w:rsidRPr="005F5530">
        <w:rPr>
          <w:lang w:val="sr-Latn-CS"/>
        </w:rPr>
        <w:t xml:space="preserve"> састанка:</w:t>
      </w:r>
    </w:p>
    <w:p w:rsidR="00737A2E" w:rsidRPr="005F5530" w:rsidRDefault="00737A2E" w:rsidP="00737A2E">
      <w:pPr>
        <w:numPr>
          <w:ilvl w:val="1"/>
          <w:numId w:val="10"/>
        </w:numPr>
        <w:tabs>
          <w:tab w:val="num" w:pos="1134"/>
          <w:tab w:val="left" w:pos="7005"/>
        </w:tabs>
        <w:suppressAutoHyphens w:val="0"/>
        <w:spacing w:after="80" w:line="216" w:lineRule="auto"/>
        <w:ind w:left="1134"/>
        <w:jc w:val="both"/>
        <w:rPr>
          <w:lang w:val="ru-RU"/>
        </w:rPr>
      </w:pPr>
      <w:r w:rsidRPr="005F5530">
        <w:rPr>
          <w:lang w:val="ru-RU"/>
        </w:rPr>
        <w:t xml:space="preserve">Стање </w:t>
      </w:r>
      <w:r w:rsidRPr="005F5530">
        <w:rPr>
          <w:lang w:val="sr-Latn-CS"/>
        </w:rPr>
        <w:t>радног и складишног простора</w:t>
      </w:r>
      <w:r w:rsidRPr="005F5530">
        <w:rPr>
          <w:lang w:val="ru-RU"/>
        </w:rPr>
        <w:t>;</w:t>
      </w:r>
    </w:p>
    <w:p w:rsidR="00737A2E" w:rsidRPr="005F5530" w:rsidRDefault="00737A2E" w:rsidP="00737A2E">
      <w:pPr>
        <w:numPr>
          <w:ilvl w:val="1"/>
          <w:numId w:val="10"/>
        </w:numPr>
        <w:tabs>
          <w:tab w:val="num" w:pos="1134"/>
          <w:tab w:val="left" w:pos="7005"/>
        </w:tabs>
        <w:suppressAutoHyphens w:val="0"/>
        <w:spacing w:after="80" w:line="216" w:lineRule="auto"/>
        <w:ind w:left="1134"/>
        <w:jc w:val="both"/>
        <w:rPr>
          <w:lang w:val="ru-RU"/>
        </w:rPr>
      </w:pPr>
      <w:r w:rsidRPr="005F5530">
        <w:rPr>
          <w:lang w:val="ru-RU"/>
        </w:rPr>
        <w:t>Стање</w:t>
      </w:r>
      <w:r w:rsidRPr="005F5530">
        <w:rPr>
          <w:lang w:val="sr-Latn-CS"/>
        </w:rPr>
        <w:t xml:space="preserve"> противпожаре заштите, опасних материја (хемикалије, гас, горива)</w:t>
      </w:r>
      <w:r w:rsidRPr="005F5530">
        <w:rPr>
          <w:lang w:val="ru-RU"/>
        </w:rPr>
        <w:t>;</w:t>
      </w:r>
    </w:p>
    <w:p w:rsidR="00737A2E" w:rsidRPr="005F5530" w:rsidRDefault="00737A2E" w:rsidP="00737A2E">
      <w:pPr>
        <w:numPr>
          <w:ilvl w:val="1"/>
          <w:numId w:val="10"/>
        </w:numPr>
        <w:tabs>
          <w:tab w:val="num" w:pos="1134"/>
          <w:tab w:val="left" w:pos="7005"/>
        </w:tabs>
        <w:suppressAutoHyphens w:val="0"/>
        <w:spacing w:after="80" w:line="216" w:lineRule="auto"/>
        <w:ind w:left="1134"/>
        <w:jc w:val="both"/>
        <w:rPr>
          <w:lang w:val="ru-RU"/>
        </w:rPr>
      </w:pPr>
      <w:r w:rsidRPr="005F5530">
        <w:rPr>
          <w:lang w:val="ru-RU"/>
        </w:rPr>
        <w:t>Коришћење л</w:t>
      </w:r>
      <w:r w:rsidRPr="005F5530">
        <w:rPr>
          <w:lang w:val="sr-Latn-CS"/>
        </w:rPr>
        <w:t xml:space="preserve">ичне </w:t>
      </w:r>
      <w:r w:rsidRPr="005F5530">
        <w:rPr>
          <w:lang w:val="ru-RU"/>
        </w:rPr>
        <w:t>и колективне</w:t>
      </w:r>
      <w:r w:rsidRPr="005F5530">
        <w:rPr>
          <w:lang w:val="sr-Latn-CS"/>
        </w:rPr>
        <w:t xml:space="preserve"> заштитне опреме</w:t>
      </w:r>
      <w:r w:rsidRPr="005F5530">
        <w:rPr>
          <w:lang w:val="ru-RU"/>
        </w:rPr>
        <w:t>;</w:t>
      </w:r>
    </w:p>
    <w:p w:rsidR="00737A2E" w:rsidRPr="005F5530" w:rsidRDefault="00737A2E" w:rsidP="00737A2E">
      <w:pPr>
        <w:numPr>
          <w:ilvl w:val="1"/>
          <w:numId w:val="10"/>
        </w:numPr>
        <w:tabs>
          <w:tab w:val="num" w:pos="1134"/>
          <w:tab w:val="left" w:pos="7005"/>
        </w:tabs>
        <w:suppressAutoHyphens w:val="0"/>
        <w:spacing w:after="80" w:line="216" w:lineRule="auto"/>
        <w:ind w:left="1134"/>
        <w:jc w:val="both"/>
        <w:rPr>
          <w:lang w:val="ru-RU"/>
        </w:rPr>
      </w:pPr>
      <w:r w:rsidRPr="005F5530">
        <w:rPr>
          <w:lang w:val="ru-RU"/>
        </w:rPr>
        <w:t>Поштовање п</w:t>
      </w:r>
      <w:r w:rsidRPr="005F5530">
        <w:rPr>
          <w:lang w:val="sr-Latn-CS"/>
        </w:rPr>
        <w:t>равила саобраћаја</w:t>
      </w:r>
      <w:r w:rsidRPr="005F5530">
        <w:rPr>
          <w:lang w:val="ru-RU"/>
        </w:rPr>
        <w:t>;</w:t>
      </w:r>
    </w:p>
    <w:p w:rsidR="00737A2E" w:rsidRPr="005F5530" w:rsidRDefault="00737A2E" w:rsidP="00737A2E">
      <w:pPr>
        <w:numPr>
          <w:ilvl w:val="1"/>
          <w:numId w:val="10"/>
        </w:numPr>
        <w:tabs>
          <w:tab w:val="num" w:pos="1134"/>
          <w:tab w:val="left" w:pos="7005"/>
        </w:tabs>
        <w:suppressAutoHyphens w:val="0"/>
        <w:spacing w:after="80" w:line="216" w:lineRule="auto"/>
        <w:ind w:left="1134"/>
        <w:jc w:val="both"/>
        <w:rPr>
          <w:lang w:val="ru-RU"/>
        </w:rPr>
      </w:pPr>
      <w:r w:rsidRPr="005F5530">
        <w:rPr>
          <w:lang w:val="sr-Latn-CS"/>
        </w:rPr>
        <w:t>Процене ризика од повреда</w:t>
      </w:r>
      <w:r w:rsidRPr="005F5530">
        <w:rPr>
          <w:lang w:val="ru-RU"/>
        </w:rPr>
        <w:t xml:space="preserve"> и</w:t>
      </w:r>
    </w:p>
    <w:p w:rsidR="00737A2E" w:rsidRPr="005F5530" w:rsidRDefault="00737A2E" w:rsidP="00737A2E">
      <w:pPr>
        <w:numPr>
          <w:ilvl w:val="1"/>
          <w:numId w:val="10"/>
        </w:numPr>
        <w:tabs>
          <w:tab w:val="num" w:pos="1134"/>
          <w:tab w:val="left" w:pos="7005"/>
        </w:tabs>
        <w:suppressAutoHyphens w:val="0"/>
        <w:spacing w:after="80" w:line="216" w:lineRule="auto"/>
        <w:ind w:left="1134"/>
        <w:jc w:val="both"/>
        <w:rPr>
          <w:lang w:val="sr-Latn-CS"/>
        </w:rPr>
      </w:pPr>
      <w:r w:rsidRPr="005F5530">
        <w:rPr>
          <w:lang w:val="sr-Latn-CS"/>
        </w:rPr>
        <w:t>Могућност побољшања безбедности</w:t>
      </w:r>
      <w:r w:rsidRPr="005F5530">
        <w:rPr>
          <w:lang w:val="ru-RU"/>
        </w:rPr>
        <w:t xml:space="preserve"> и здравља на</w:t>
      </w:r>
      <w:r w:rsidRPr="005F5530">
        <w:rPr>
          <w:lang w:val="sr-Latn-CS"/>
        </w:rPr>
        <w:t xml:space="preserve"> рад</w:t>
      </w:r>
      <w:r w:rsidRPr="005F5530">
        <w:rPr>
          <w:lang w:val="ru-RU"/>
        </w:rPr>
        <w:t>у</w:t>
      </w:r>
      <w:r w:rsidRPr="005F5530">
        <w:rPr>
          <w:lang w:val="sr-Latn-CS"/>
        </w:rPr>
        <w:t>.</w:t>
      </w:r>
    </w:p>
    <w:p w:rsidR="00737A2E" w:rsidRPr="005224CA" w:rsidRDefault="00737A2E" w:rsidP="00737A2E">
      <w:pPr>
        <w:rPr>
          <w:rFonts w:cs="Arial"/>
          <w:lang w:val="sr-Cyrl-RS"/>
        </w:rPr>
      </w:pPr>
    </w:p>
    <w:p w:rsidR="00737A2E" w:rsidRPr="00C2027D" w:rsidRDefault="00737A2E" w:rsidP="0009365B">
      <w:pPr>
        <w:rPr>
          <w:rFonts w:cs="Arial"/>
          <w:color w:val="00B0F0"/>
          <w:lang w:val="sr-Cyrl-RS" w:eastAsia="zh-CN"/>
        </w:rPr>
      </w:pPr>
    </w:p>
    <w:sectPr w:rsidR="00737A2E" w:rsidRPr="00C2027D"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A2E" w:rsidRDefault="00AF3A2E" w:rsidP="00F717AF">
      <w:r>
        <w:separator/>
      </w:r>
    </w:p>
  </w:endnote>
  <w:endnote w:type="continuationSeparator" w:id="0">
    <w:p w:rsidR="00AF3A2E" w:rsidRDefault="00AF3A2E"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auto"/>
    <w:pitch w:val="default"/>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A7" w:rsidRDefault="00F90DA7"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0DA7" w:rsidRDefault="00F90DA7"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A7" w:rsidRPr="000F38BA" w:rsidRDefault="00F90DA7" w:rsidP="001F2126">
    <w:pPr>
      <w:pStyle w:val="Footer"/>
      <w:jc w:val="right"/>
      <w:rPr>
        <w:sz w:val="20"/>
      </w:rPr>
    </w:pPr>
    <w:r w:rsidRPr="000F38BA">
      <w:rPr>
        <w:sz w:val="20"/>
      </w:rPr>
      <w:t xml:space="preserve">                                                                                                </w:t>
    </w:r>
  </w:p>
  <w:p w:rsidR="00F90DA7" w:rsidRPr="005403F3" w:rsidRDefault="00F90DA7" w:rsidP="005403F3">
    <w:pPr>
      <w:pStyle w:val="Footer"/>
      <w:tabs>
        <w:tab w:val="left" w:pos="3431"/>
        <w:tab w:val="right" w:pos="9074"/>
      </w:tabs>
      <w:jc w:val="center"/>
      <w:rPr>
        <w:i/>
      </w:rPr>
    </w:pPr>
    <w:r w:rsidRPr="00FD67A0">
      <w:rPr>
        <w:b/>
        <w:i/>
        <w:sz w:val="20"/>
      </w:rPr>
      <w:t>ЈН  број</w:t>
    </w:r>
    <w:r w:rsidRPr="00FD67A0">
      <w:rPr>
        <w:i/>
        <w:sz w:val="20"/>
      </w:rPr>
      <w:t xml:space="preserve"> </w:t>
    </w:r>
    <w:r>
      <w:rPr>
        <w:rFonts w:ascii="Arial" w:hAnsi="Arial" w:cs="Arial"/>
        <w:b/>
        <w:i/>
        <w:sz w:val="18"/>
      </w:rPr>
      <w:t>ЈН/3000/0595/2020 (1507/2020</w:t>
    </w:r>
    <w:r>
      <w:rPr>
        <w:rFonts w:ascii="Arial" w:hAnsi="Arial" w:cs="Arial"/>
        <w:b/>
        <w:i/>
        <w:sz w:val="18"/>
        <w:lang w:val="sr-Latn-RS"/>
      </w:rPr>
      <w:t xml:space="preserve"> </w:t>
    </w:r>
    <w:r w:rsidRPr="002A7A05">
      <w:rPr>
        <w:rFonts w:ascii="Arial" w:hAnsi="Arial" w:cs="Arial"/>
        <w:b/>
        <w:i/>
        <w:sz w:val="18"/>
      </w:rPr>
      <w:t xml:space="preserve">) </w:t>
    </w:r>
    <w:r w:rsidR="00CB0007">
      <w:rPr>
        <w:rFonts w:ascii="Arial" w:hAnsi="Arial" w:cs="Arial"/>
        <w:b/>
        <w:i/>
        <w:sz w:val="18"/>
        <w:lang w:val="sr-Cyrl-RS"/>
      </w:rPr>
      <w:t xml:space="preserve">Пета </w:t>
    </w:r>
    <w:r w:rsidRPr="00FD67A0">
      <w:rPr>
        <w:rFonts w:ascii="Arial" w:hAnsi="Arial" w:cs="Arial"/>
        <w:b/>
        <w:i/>
        <w:sz w:val="18"/>
      </w:rPr>
      <w:t xml:space="preserve">измена конкурсне документације                                 </w:t>
    </w:r>
    <w:r>
      <w:rPr>
        <w:i/>
        <w:sz w:val="20"/>
      </w:rPr>
      <w:t xml:space="preserve">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3C7814">
      <w:rPr>
        <w:i/>
        <w:noProof/>
      </w:rPr>
      <w:t>2</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3C7814">
      <w:rPr>
        <w:i/>
        <w:noProof/>
      </w:rPr>
      <w:t>43</w:t>
    </w:r>
    <w:r w:rsidRPr="000F38BA">
      <w:rPr>
        <w:i/>
      </w:rPr>
      <w:fldChar w:fldCharType="end"/>
    </w:r>
  </w:p>
  <w:p w:rsidR="00F90DA7" w:rsidRPr="001517C4" w:rsidRDefault="00F90DA7"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A2E" w:rsidRDefault="00AF3A2E" w:rsidP="00F717AF">
      <w:r>
        <w:separator/>
      </w:r>
    </w:p>
  </w:footnote>
  <w:footnote w:type="continuationSeparator" w:id="0">
    <w:p w:rsidR="00AF3A2E" w:rsidRDefault="00AF3A2E"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A7" w:rsidRDefault="00F90DA7">
    <w:pPr>
      <w:pStyle w:val="Header"/>
    </w:pPr>
  </w:p>
  <w:p w:rsidR="00F90DA7" w:rsidRDefault="00F90DA7">
    <w:pPr>
      <w:pStyle w:val="Header"/>
    </w:pPr>
  </w:p>
  <w:p w:rsidR="00F90DA7" w:rsidRDefault="00F90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8A96881"/>
    <w:multiLevelType w:val="hybridMultilevel"/>
    <w:tmpl w:val="DCA67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9532A7"/>
    <w:multiLevelType w:val="hybridMultilevel"/>
    <w:tmpl w:val="0C50B6F6"/>
    <w:lvl w:ilvl="0" w:tplc="B6B6E8BC">
      <w:start w:val="1"/>
      <w:numFmt w:val="bullet"/>
      <w:lvlText w:val=""/>
      <w:lvlJc w:val="left"/>
      <w:pPr>
        <w:ind w:left="720" w:hanging="360"/>
      </w:pPr>
      <w:rPr>
        <w:rFonts w:ascii="Symbol" w:hAnsi="Symbol" w:hint="default"/>
      </w:rPr>
    </w:lvl>
    <w:lvl w:ilvl="1" w:tplc="B6B6E8BC">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
    <w:nsid w:val="464A4979"/>
    <w:multiLevelType w:val="hybridMultilevel"/>
    <w:tmpl w:val="B9A69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5">
    <w:nsid w:val="5F6C793B"/>
    <w:multiLevelType w:val="hybridMultilevel"/>
    <w:tmpl w:val="FC3C39DC"/>
    <w:lvl w:ilvl="0" w:tplc="063446B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1925F47"/>
    <w:multiLevelType w:val="hybridMultilevel"/>
    <w:tmpl w:val="840E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7C2787"/>
    <w:multiLevelType w:val="hybridMultilevel"/>
    <w:tmpl w:val="3A84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9">
    <w:nsid w:val="72823571"/>
    <w:multiLevelType w:val="hybridMultilevel"/>
    <w:tmpl w:val="AA4EE0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8"/>
  </w:num>
  <w:num w:numId="3">
    <w:abstractNumId w:val="1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5"/>
  </w:num>
  <w:num w:numId="7">
    <w:abstractNumId w:val="19"/>
  </w:num>
  <w:num w:numId="8">
    <w:abstractNumId w:val="17"/>
  </w:num>
  <w:num w:numId="9">
    <w:abstractNumId w:val="16"/>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
  </w:num>
  <w:num w:numId="15">
    <w:abstractNumId w:val="4"/>
  </w:num>
  <w:num w:numId="16">
    <w:abstractNumId w:val="11"/>
  </w:num>
  <w:num w:numId="1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23FC"/>
    <w:rsid w:val="00005649"/>
    <w:rsid w:val="00007800"/>
    <w:rsid w:val="00011907"/>
    <w:rsid w:val="00011CCA"/>
    <w:rsid w:val="00020225"/>
    <w:rsid w:val="00020880"/>
    <w:rsid w:val="00023B3F"/>
    <w:rsid w:val="00023E20"/>
    <w:rsid w:val="0003094F"/>
    <w:rsid w:val="00035190"/>
    <w:rsid w:val="0003767D"/>
    <w:rsid w:val="00037DEB"/>
    <w:rsid w:val="00037E99"/>
    <w:rsid w:val="000428C7"/>
    <w:rsid w:val="00043AC0"/>
    <w:rsid w:val="0004425F"/>
    <w:rsid w:val="00047573"/>
    <w:rsid w:val="0005123F"/>
    <w:rsid w:val="000538CE"/>
    <w:rsid w:val="00053E80"/>
    <w:rsid w:val="000541A8"/>
    <w:rsid w:val="00057520"/>
    <w:rsid w:val="00062487"/>
    <w:rsid w:val="00065C1F"/>
    <w:rsid w:val="00065E98"/>
    <w:rsid w:val="00070BCD"/>
    <w:rsid w:val="000768C2"/>
    <w:rsid w:val="000821BE"/>
    <w:rsid w:val="00083DAA"/>
    <w:rsid w:val="00085108"/>
    <w:rsid w:val="00085309"/>
    <w:rsid w:val="00085DDA"/>
    <w:rsid w:val="0008624E"/>
    <w:rsid w:val="0009365B"/>
    <w:rsid w:val="000951EA"/>
    <w:rsid w:val="000A1A5A"/>
    <w:rsid w:val="000A68AE"/>
    <w:rsid w:val="000A7EE8"/>
    <w:rsid w:val="000D056B"/>
    <w:rsid w:val="000D4927"/>
    <w:rsid w:val="000D6710"/>
    <w:rsid w:val="000D7859"/>
    <w:rsid w:val="000E0D3D"/>
    <w:rsid w:val="000E0F8E"/>
    <w:rsid w:val="000E3634"/>
    <w:rsid w:val="000E4CB8"/>
    <w:rsid w:val="000E7C4E"/>
    <w:rsid w:val="000F22F7"/>
    <w:rsid w:val="000F2407"/>
    <w:rsid w:val="000F38BA"/>
    <w:rsid w:val="000F66B3"/>
    <w:rsid w:val="001005B6"/>
    <w:rsid w:val="00102115"/>
    <w:rsid w:val="001032AF"/>
    <w:rsid w:val="001057F4"/>
    <w:rsid w:val="001110E4"/>
    <w:rsid w:val="00114E1F"/>
    <w:rsid w:val="00116E25"/>
    <w:rsid w:val="00121563"/>
    <w:rsid w:val="00121B70"/>
    <w:rsid w:val="00123096"/>
    <w:rsid w:val="00124C65"/>
    <w:rsid w:val="00126457"/>
    <w:rsid w:val="00127BD0"/>
    <w:rsid w:val="00131E3C"/>
    <w:rsid w:val="001376CE"/>
    <w:rsid w:val="00140941"/>
    <w:rsid w:val="0014187F"/>
    <w:rsid w:val="00141C10"/>
    <w:rsid w:val="00141E0D"/>
    <w:rsid w:val="001432F2"/>
    <w:rsid w:val="00146ECB"/>
    <w:rsid w:val="001517C4"/>
    <w:rsid w:val="00157D9D"/>
    <w:rsid w:val="00164983"/>
    <w:rsid w:val="001654AC"/>
    <w:rsid w:val="00175264"/>
    <w:rsid w:val="0017797D"/>
    <w:rsid w:val="00177B39"/>
    <w:rsid w:val="00177D43"/>
    <w:rsid w:val="001801FB"/>
    <w:rsid w:val="001804F4"/>
    <w:rsid w:val="00180B89"/>
    <w:rsid w:val="00181AB7"/>
    <w:rsid w:val="001831D6"/>
    <w:rsid w:val="0019146B"/>
    <w:rsid w:val="00191E9C"/>
    <w:rsid w:val="001940AE"/>
    <w:rsid w:val="00194967"/>
    <w:rsid w:val="00194EFD"/>
    <w:rsid w:val="001967B7"/>
    <w:rsid w:val="001A37B7"/>
    <w:rsid w:val="001B4CEC"/>
    <w:rsid w:val="001B6912"/>
    <w:rsid w:val="001C18A0"/>
    <w:rsid w:val="001C300C"/>
    <w:rsid w:val="001C69EC"/>
    <w:rsid w:val="001D5313"/>
    <w:rsid w:val="001D60F1"/>
    <w:rsid w:val="001D7E78"/>
    <w:rsid w:val="001E038C"/>
    <w:rsid w:val="001E2633"/>
    <w:rsid w:val="001E4514"/>
    <w:rsid w:val="001E77EA"/>
    <w:rsid w:val="001F2126"/>
    <w:rsid w:val="002025EE"/>
    <w:rsid w:val="00202A4D"/>
    <w:rsid w:val="0020521C"/>
    <w:rsid w:val="00206628"/>
    <w:rsid w:val="0020669A"/>
    <w:rsid w:val="00214F80"/>
    <w:rsid w:val="00217426"/>
    <w:rsid w:val="002206E5"/>
    <w:rsid w:val="002214B3"/>
    <w:rsid w:val="00222933"/>
    <w:rsid w:val="00223743"/>
    <w:rsid w:val="0023167D"/>
    <w:rsid w:val="00232B4E"/>
    <w:rsid w:val="00233751"/>
    <w:rsid w:val="00233B46"/>
    <w:rsid w:val="00233C3A"/>
    <w:rsid w:val="00236869"/>
    <w:rsid w:val="00241A14"/>
    <w:rsid w:val="00246B36"/>
    <w:rsid w:val="00254D28"/>
    <w:rsid w:val="00257E45"/>
    <w:rsid w:val="00261DE7"/>
    <w:rsid w:val="002644EA"/>
    <w:rsid w:val="0026737B"/>
    <w:rsid w:val="00270DCF"/>
    <w:rsid w:val="00272721"/>
    <w:rsid w:val="00276612"/>
    <w:rsid w:val="00277BEA"/>
    <w:rsid w:val="00280A6B"/>
    <w:rsid w:val="002811C1"/>
    <w:rsid w:val="002832BF"/>
    <w:rsid w:val="002903D6"/>
    <w:rsid w:val="00291E7D"/>
    <w:rsid w:val="00295D8C"/>
    <w:rsid w:val="00296447"/>
    <w:rsid w:val="0029707E"/>
    <w:rsid w:val="002A0827"/>
    <w:rsid w:val="002A44F2"/>
    <w:rsid w:val="002A51F9"/>
    <w:rsid w:val="002A7A05"/>
    <w:rsid w:val="002B1EEF"/>
    <w:rsid w:val="002B1F77"/>
    <w:rsid w:val="002B275A"/>
    <w:rsid w:val="002B42E5"/>
    <w:rsid w:val="002B4A46"/>
    <w:rsid w:val="002B65F8"/>
    <w:rsid w:val="002C0AAD"/>
    <w:rsid w:val="002C2FD7"/>
    <w:rsid w:val="002C4319"/>
    <w:rsid w:val="002C5328"/>
    <w:rsid w:val="002D5F51"/>
    <w:rsid w:val="002D64C9"/>
    <w:rsid w:val="002E0373"/>
    <w:rsid w:val="002E3F8D"/>
    <w:rsid w:val="002E4459"/>
    <w:rsid w:val="002E4E3A"/>
    <w:rsid w:val="002E5DD9"/>
    <w:rsid w:val="002E5FA5"/>
    <w:rsid w:val="002E7C30"/>
    <w:rsid w:val="002F0038"/>
    <w:rsid w:val="002F573F"/>
    <w:rsid w:val="002F6AFE"/>
    <w:rsid w:val="00304E1F"/>
    <w:rsid w:val="003065B5"/>
    <w:rsid w:val="00306B66"/>
    <w:rsid w:val="00310BBD"/>
    <w:rsid w:val="003139E4"/>
    <w:rsid w:val="00317067"/>
    <w:rsid w:val="00317E21"/>
    <w:rsid w:val="00320CAD"/>
    <w:rsid w:val="00321AF6"/>
    <w:rsid w:val="00322CBE"/>
    <w:rsid w:val="00323034"/>
    <w:rsid w:val="003234D4"/>
    <w:rsid w:val="0032460D"/>
    <w:rsid w:val="003307ED"/>
    <w:rsid w:val="00331404"/>
    <w:rsid w:val="00332AFB"/>
    <w:rsid w:val="00334C09"/>
    <w:rsid w:val="0033779F"/>
    <w:rsid w:val="00344000"/>
    <w:rsid w:val="00347A23"/>
    <w:rsid w:val="00347B45"/>
    <w:rsid w:val="0035218F"/>
    <w:rsid w:val="00352EA3"/>
    <w:rsid w:val="00355A3C"/>
    <w:rsid w:val="00360125"/>
    <w:rsid w:val="00360475"/>
    <w:rsid w:val="00362593"/>
    <w:rsid w:val="00364718"/>
    <w:rsid w:val="003649FD"/>
    <w:rsid w:val="00371217"/>
    <w:rsid w:val="00372944"/>
    <w:rsid w:val="00380F43"/>
    <w:rsid w:val="00382418"/>
    <w:rsid w:val="00382500"/>
    <w:rsid w:val="003918BA"/>
    <w:rsid w:val="003935A6"/>
    <w:rsid w:val="00393C5F"/>
    <w:rsid w:val="00394C6E"/>
    <w:rsid w:val="00396B79"/>
    <w:rsid w:val="00396CC1"/>
    <w:rsid w:val="00397F96"/>
    <w:rsid w:val="003A0B84"/>
    <w:rsid w:val="003A13C1"/>
    <w:rsid w:val="003A1AF1"/>
    <w:rsid w:val="003A7895"/>
    <w:rsid w:val="003B24D0"/>
    <w:rsid w:val="003B5DA9"/>
    <w:rsid w:val="003B6BD7"/>
    <w:rsid w:val="003C0710"/>
    <w:rsid w:val="003C23BC"/>
    <w:rsid w:val="003C48B8"/>
    <w:rsid w:val="003C4E21"/>
    <w:rsid w:val="003C6BB6"/>
    <w:rsid w:val="003C7814"/>
    <w:rsid w:val="003D4873"/>
    <w:rsid w:val="003F65BA"/>
    <w:rsid w:val="003F72B8"/>
    <w:rsid w:val="004018D4"/>
    <w:rsid w:val="00403816"/>
    <w:rsid w:val="00403E09"/>
    <w:rsid w:val="0040457A"/>
    <w:rsid w:val="004073D9"/>
    <w:rsid w:val="00413581"/>
    <w:rsid w:val="00415D29"/>
    <w:rsid w:val="00426593"/>
    <w:rsid w:val="004330FE"/>
    <w:rsid w:val="00433149"/>
    <w:rsid w:val="0043345A"/>
    <w:rsid w:val="004379A8"/>
    <w:rsid w:val="004412BA"/>
    <w:rsid w:val="0044230F"/>
    <w:rsid w:val="00442433"/>
    <w:rsid w:val="00443367"/>
    <w:rsid w:val="0044757B"/>
    <w:rsid w:val="004507F9"/>
    <w:rsid w:val="0045141A"/>
    <w:rsid w:val="00451E1A"/>
    <w:rsid w:val="0045345A"/>
    <w:rsid w:val="00461804"/>
    <w:rsid w:val="004625E8"/>
    <w:rsid w:val="00463B32"/>
    <w:rsid w:val="00464721"/>
    <w:rsid w:val="004653B0"/>
    <w:rsid w:val="00465557"/>
    <w:rsid w:val="004655B3"/>
    <w:rsid w:val="00465B3D"/>
    <w:rsid w:val="004669BA"/>
    <w:rsid w:val="00470B2E"/>
    <w:rsid w:val="0047213C"/>
    <w:rsid w:val="004755D1"/>
    <w:rsid w:val="00480073"/>
    <w:rsid w:val="00481BDD"/>
    <w:rsid w:val="004821F8"/>
    <w:rsid w:val="004840F0"/>
    <w:rsid w:val="00491719"/>
    <w:rsid w:val="00492F2E"/>
    <w:rsid w:val="00494B0F"/>
    <w:rsid w:val="00496AEA"/>
    <w:rsid w:val="00496E8C"/>
    <w:rsid w:val="004A2C3D"/>
    <w:rsid w:val="004B02FD"/>
    <w:rsid w:val="004B1035"/>
    <w:rsid w:val="004B3050"/>
    <w:rsid w:val="004C128B"/>
    <w:rsid w:val="004C160D"/>
    <w:rsid w:val="004C2F1C"/>
    <w:rsid w:val="004C2F2C"/>
    <w:rsid w:val="004D697F"/>
    <w:rsid w:val="004D76AB"/>
    <w:rsid w:val="004E17CE"/>
    <w:rsid w:val="004E20D4"/>
    <w:rsid w:val="004E3787"/>
    <w:rsid w:val="004E37F3"/>
    <w:rsid w:val="004E3A58"/>
    <w:rsid w:val="004E4F1F"/>
    <w:rsid w:val="004E67B1"/>
    <w:rsid w:val="004F01A9"/>
    <w:rsid w:val="004F134F"/>
    <w:rsid w:val="004F198B"/>
    <w:rsid w:val="004F2532"/>
    <w:rsid w:val="004F44C9"/>
    <w:rsid w:val="004F4739"/>
    <w:rsid w:val="004F4CE0"/>
    <w:rsid w:val="004F5C7D"/>
    <w:rsid w:val="004F645A"/>
    <w:rsid w:val="004F6AF1"/>
    <w:rsid w:val="00501B66"/>
    <w:rsid w:val="005043E0"/>
    <w:rsid w:val="00513220"/>
    <w:rsid w:val="00526C92"/>
    <w:rsid w:val="005304F1"/>
    <w:rsid w:val="005308B1"/>
    <w:rsid w:val="0053155E"/>
    <w:rsid w:val="00531803"/>
    <w:rsid w:val="005318A9"/>
    <w:rsid w:val="00536AC2"/>
    <w:rsid w:val="005403F3"/>
    <w:rsid w:val="005502A5"/>
    <w:rsid w:val="00552782"/>
    <w:rsid w:val="00553B28"/>
    <w:rsid w:val="00555ED9"/>
    <w:rsid w:val="00556F1A"/>
    <w:rsid w:val="00557CB8"/>
    <w:rsid w:val="00560053"/>
    <w:rsid w:val="0056053B"/>
    <w:rsid w:val="00561D5A"/>
    <w:rsid w:val="00564F00"/>
    <w:rsid w:val="00565924"/>
    <w:rsid w:val="00565E4C"/>
    <w:rsid w:val="0056772A"/>
    <w:rsid w:val="00570FA8"/>
    <w:rsid w:val="00572B4E"/>
    <w:rsid w:val="00573A32"/>
    <w:rsid w:val="005767AE"/>
    <w:rsid w:val="00580D0C"/>
    <w:rsid w:val="00580FDE"/>
    <w:rsid w:val="00581523"/>
    <w:rsid w:val="0058157F"/>
    <w:rsid w:val="00583736"/>
    <w:rsid w:val="0058380B"/>
    <w:rsid w:val="005841D1"/>
    <w:rsid w:val="005848CB"/>
    <w:rsid w:val="005A2983"/>
    <w:rsid w:val="005A5724"/>
    <w:rsid w:val="005B03AC"/>
    <w:rsid w:val="005B2BA7"/>
    <w:rsid w:val="005B3FA2"/>
    <w:rsid w:val="005B4E93"/>
    <w:rsid w:val="005B621D"/>
    <w:rsid w:val="005C3918"/>
    <w:rsid w:val="005C3FDD"/>
    <w:rsid w:val="005C5334"/>
    <w:rsid w:val="005C6617"/>
    <w:rsid w:val="005D00D9"/>
    <w:rsid w:val="005D6ACD"/>
    <w:rsid w:val="005E1D68"/>
    <w:rsid w:val="005E431F"/>
    <w:rsid w:val="005E5CDA"/>
    <w:rsid w:val="005E756B"/>
    <w:rsid w:val="005E757E"/>
    <w:rsid w:val="005E7720"/>
    <w:rsid w:val="005F2920"/>
    <w:rsid w:val="005F34DD"/>
    <w:rsid w:val="005F465A"/>
    <w:rsid w:val="005F57AB"/>
    <w:rsid w:val="00605695"/>
    <w:rsid w:val="006071CC"/>
    <w:rsid w:val="0061306C"/>
    <w:rsid w:val="00616525"/>
    <w:rsid w:val="006202C3"/>
    <w:rsid w:val="0062078A"/>
    <w:rsid w:val="006218D4"/>
    <w:rsid w:val="00623E54"/>
    <w:rsid w:val="00625C87"/>
    <w:rsid w:val="006313E9"/>
    <w:rsid w:val="00632F54"/>
    <w:rsid w:val="006340F0"/>
    <w:rsid w:val="00635EB0"/>
    <w:rsid w:val="00636945"/>
    <w:rsid w:val="00640427"/>
    <w:rsid w:val="00640DD7"/>
    <w:rsid w:val="00643793"/>
    <w:rsid w:val="0064661C"/>
    <w:rsid w:val="006543DB"/>
    <w:rsid w:val="0065612F"/>
    <w:rsid w:val="00656672"/>
    <w:rsid w:val="006626B1"/>
    <w:rsid w:val="006656E3"/>
    <w:rsid w:val="0067129C"/>
    <w:rsid w:val="00672B0B"/>
    <w:rsid w:val="00673CA8"/>
    <w:rsid w:val="00674D99"/>
    <w:rsid w:val="006759C7"/>
    <w:rsid w:val="00677B78"/>
    <w:rsid w:val="00677DE0"/>
    <w:rsid w:val="00680DEA"/>
    <w:rsid w:val="00681463"/>
    <w:rsid w:val="0068525E"/>
    <w:rsid w:val="00685BC8"/>
    <w:rsid w:val="00693365"/>
    <w:rsid w:val="006A1B9C"/>
    <w:rsid w:val="006A48F1"/>
    <w:rsid w:val="006A6014"/>
    <w:rsid w:val="006C245B"/>
    <w:rsid w:val="006C3B20"/>
    <w:rsid w:val="006C42BE"/>
    <w:rsid w:val="006C54F4"/>
    <w:rsid w:val="006C5648"/>
    <w:rsid w:val="006C567F"/>
    <w:rsid w:val="006D2FF7"/>
    <w:rsid w:val="006E12AE"/>
    <w:rsid w:val="006E2EA8"/>
    <w:rsid w:val="006E53CA"/>
    <w:rsid w:val="006E6E04"/>
    <w:rsid w:val="006E76F6"/>
    <w:rsid w:val="006F02F6"/>
    <w:rsid w:val="006F0738"/>
    <w:rsid w:val="006F0989"/>
    <w:rsid w:val="006F2FFC"/>
    <w:rsid w:val="006F524C"/>
    <w:rsid w:val="006F6500"/>
    <w:rsid w:val="006F6AE2"/>
    <w:rsid w:val="00701AC0"/>
    <w:rsid w:val="007021BF"/>
    <w:rsid w:val="007044E1"/>
    <w:rsid w:val="00711600"/>
    <w:rsid w:val="0071298A"/>
    <w:rsid w:val="007140FB"/>
    <w:rsid w:val="0071760B"/>
    <w:rsid w:val="00721E5A"/>
    <w:rsid w:val="00721F24"/>
    <w:rsid w:val="007257F3"/>
    <w:rsid w:val="00727AF3"/>
    <w:rsid w:val="0073499F"/>
    <w:rsid w:val="007349EB"/>
    <w:rsid w:val="00735DCF"/>
    <w:rsid w:val="007363A7"/>
    <w:rsid w:val="00737A2E"/>
    <w:rsid w:val="007415D0"/>
    <w:rsid w:val="00744305"/>
    <w:rsid w:val="00745E08"/>
    <w:rsid w:val="007466B7"/>
    <w:rsid w:val="00751E9F"/>
    <w:rsid w:val="00754479"/>
    <w:rsid w:val="00755174"/>
    <w:rsid w:val="00756098"/>
    <w:rsid w:val="00764418"/>
    <w:rsid w:val="0076662D"/>
    <w:rsid w:val="0077093E"/>
    <w:rsid w:val="007725A8"/>
    <w:rsid w:val="00774AA6"/>
    <w:rsid w:val="00775367"/>
    <w:rsid w:val="007753B5"/>
    <w:rsid w:val="0078283A"/>
    <w:rsid w:val="00787AEA"/>
    <w:rsid w:val="0079184C"/>
    <w:rsid w:val="0079553B"/>
    <w:rsid w:val="007958EA"/>
    <w:rsid w:val="007960B0"/>
    <w:rsid w:val="0079663C"/>
    <w:rsid w:val="00796EAB"/>
    <w:rsid w:val="007A0363"/>
    <w:rsid w:val="007A31ED"/>
    <w:rsid w:val="007A3FA8"/>
    <w:rsid w:val="007A4364"/>
    <w:rsid w:val="007A4C70"/>
    <w:rsid w:val="007A5328"/>
    <w:rsid w:val="007A558F"/>
    <w:rsid w:val="007B2AA8"/>
    <w:rsid w:val="007B69A4"/>
    <w:rsid w:val="007B7906"/>
    <w:rsid w:val="007B7F8E"/>
    <w:rsid w:val="007C02DE"/>
    <w:rsid w:val="007C0420"/>
    <w:rsid w:val="007C08BD"/>
    <w:rsid w:val="007C1255"/>
    <w:rsid w:val="007C4005"/>
    <w:rsid w:val="007C70C6"/>
    <w:rsid w:val="007D1DEB"/>
    <w:rsid w:val="007D280E"/>
    <w:rsid w:val="007D3A6B"/>
    <w:rsid w:val="007D3D9C"/>
    <w:rsid w:val="007D4BDE"/>
    <w:rsid w:val="007D725E"/>
    <w:rsid w:val="007E1153"/>
    <w:rsid w:val="007E28FC"/>
    <w:rsid w:val="007E43C8"/>
    <w:rsid w:val="007E4BE4"/>
    <w:rsid w:val="007E4C78"/>
    <w:rsid w:val="007E7028"/>
    <w:rsid w:val="007F0ABE"/>
    <w:rsid w:val="007F0BBC"/>
    <w:rsid w:val="007F6341"/>
    <w:rsid w:val="007F76F0"/>
    <w:rsid w:val="007F7BBD"/>
    <w:rsid w:val="007F7FCA"/>
    <w:rsid w:val="00802BF2"/>
    <w:rsid w:val="00803C28"/>
    <w:rsid w:val="00806917"/>
    <w:rsid w:val="00807353"/>
    <w:rsid w:val="00807FDA"/>
    <w:rsid w:val="0081044E"/>
    <w:rsid w:val="008111B6"/>
    <w:rsid w:val="00817AD6"/>
    <w:rsid w:val="008202E2"/>
    <w:rsid w:val="00823C1B"/>
    <w:rsid w:val="0083061D"/>
    <w:rsid w:val="0083092A"/>
    <w:rsid w:val="00836AD6"/>
    <w:rsid w:val="008377D0"/>
    <w:rsid w:val="00842051"/>
    <w:rsid w:val="0084396F"/>
    <w:rsid w:val="00844383"/>
    <w:rsid w:val="00844BBA"/>
    <w:rsid w:val="00845E07"/>
    <w:rsid w:val="00851478"/>
    <w:rsid w:val="008545B2"/>
    <w:rsid w:val="00856F73"/>
    <w:rsid w:val="00860974"/>
    <w:rsid w:val="008613C8"/>
    <w:rsid w:val="0086197C"/>
    <w:rsid w:val="00863DD9"/>
    <w:rsid w:val="0087491B"/>
    <w:rsid w:val="00874A05"/>
    <w:rsid w:val="00877E02"/>
    <w:rsid w:val="00877F22"/>
    <w:rsid w:val="008847B9"/>
    <w:rsid w:val="00885639"/>
    <w:rsid w:val="0088764C"/>
    <w:rsid w:val="00890253"/>
    <w:rsid w:val="008941D3"/>
    <w:rsid w:val="0089602E"/>
    <w:rsid w:val="00897B7E"/>
    <w:rsid w:val="00897F2E"/>
    <w:rsid w:val="008A24DD"/>
    <w:rsid w:val="008A5FD0"/>
    <w:rsid w:val="008B170D"/>
    <w:rsid w:val="008B525E"/>
    <w:rsid w:val="008B74A4"/>
    <w:rsid w:val="008B7B79"/>
    <w:rsid w:val="008C2440"/>
    <w:rsid w:val="008C4D75"/>
    <w:rsid w:val="008C6429"/>
    <w:rsid w:val="008D18AF"/>
    <w:rsid w:val="008D2061"/>
    <w:rsid w:val="008D28A9"/>
    <w:rsid w:val="008D7EF5"/>
    <w:rsid w:val="008E5577"/>
    <w:rsid w:val="008E55BD"/>
    <w:rsid w:val="008E6027"/>
    <w:rsid w:val="008E72B9"/>
    <w:rsid w:val="008F31AA"/>
    <w:rsid w:val="008F4FB0"/>
    <w:rsid w:val="008F58AF"/>
    <w:rsid w:val="008F63CD"/>
    <w:rsid w:val="00900FE9"/>
    <w:rsid w:val="0090129E"/>
    <w:rsid w:val="00905575"/>
    <w:rsid w:val="0091032E"/>
    <w:rsid w:val="009137F2"/>
    <w:rsid w:val="00913DEF"/>
    <w:rsid w:val="00913F50"/>
    <w:rsid w:val="009146D0"/>
    <w:rsid w:val="00914FD7"/>
    <w:rsid w:val="009173CE"/>
    <w:rsid w:val="009200A9"/>
    <w:rsid w:val="00925B86"/>
    <w:rsid w:val="009267F1"/>
    <w:rsid w:val="00926AC7"/>
    <w:rsid w:val="0092792F"/>
    <w:rsid w:val="0093022B"/>
    <w:rsid w:val="00930DCB"/>
    <w:rsid w:val="00930F36"/>
    <w:rsid w:val="00933B6F"/>
    <w:rsid w:val="00933CB7"/>
    <w:rsid w:val="009346B6"/>
    <w:rsid w:val="00935278"/>
    <w:rsid w:val="0093690C"/>
    <w:rsid w:val="00940970"/>
    <w:rsid w:val="00942328"/>
    <w:rsid w:val="009423DB"/>
    <w:rsid w:val="00943239"/>
    <w:rsid w:val="009462FE"/>
    <w:rsid w:val="00952C9B"/>
    <w:rsid w:val="0095511F"/>
    <w:rsid w:val="009577FB"/>
    <w:rsid w:val="00963A13"/>
    <w:rsid w:val="00971A69"/>
    <w:rsid w:val="00973FA7"/>
    <w:rsid w:val="009755F1"/>
    <w:rsid w:val="00981749"/>
    <w:rsid w:val="00981C66"/>
    <w:rsid w:val="00984293"/>
    <w:rsid w:val="0099006D"/>
    <w:rsid w:val="009921D1"/>
    <w:rsid w:val="00993C25"/>
    <w:rsid w:val="0099426E"/>
    <w:rsid w:val="009A58A0"/>
    <w:rsid w:val="009C17E0"/>
    <w:rsid w:val="009C2A17"/>
    <w:rsid w:val="009C4BCD"/>
    <w:rsid w:val="009C5092"/>
    <w:rsid w:val="009C6BAB"/>
    <w:rsid w:val="009D03BA"/>
    <w:rsid w:val="009D1499"/>
    <w:rsid w:val="009D35DB"/>
    <w:rsid w:val="009D361B"/>
    <w:rsid w:val="009D3D8A"/>
    <w:rsid w:val="009D6C56"/>
    <w:rsid w:val="009D7480"/>
    <w:rsid w:val="009E5F5E"/>
    <w:rsid w:val="009E6671"/>
    <w:rsid w:val="009E669A"/>
    <w:rsid w:val="009F1715"/>
    <w:rsid w:val="00A01116"/>
    <w:rsid w:val="00A0384D"/>
    <w:rsid w:val="00A05ED0"/>
    <w:rsid w:val="00A11EC3"/>
    <w:rsid w:val="00A1599D"/>
    <w:rsid w:val="00A17257"/>
    <w:rsid w:val="00A23D06"/>
    <w:rsid w:val="00A24B47"/>
    <w:rsid w:val="00A267FC"/>
    <w:rsid w:val="00A30043"/>
    <w:rsid w:val="00A31B67"/>
    <w:rsid w:val="00A36598"/>
    <w:rsid w:val="00A36D6A"/>
    <w:rsid w:val="00A36E32"/>
    <w:rsid w:val="00A43256"/>
    <w:rsid w:val="00A4408F"/>
    <w:rsid w:val="00A46AC2"/>
    <w:rsid w:val="00A47426"/>
    <w:rsid w:val="00A526EB"/>
    <w:rsid w:val="00A52D6E"/>
    <w:rsid w:val="00A53C04"/>
    <w:rsid w:val="00A574D4"/>
    <w:rsid w:val="00A61B35"/>
    <w:rsid w:val="00A62B2C"/>
    <w:rsid w:val="00A64D56"/>
    <w:rsid w:val="00A65F15"/>
    <w:rsid w:val="00A67CFE"/>
    <w:rsid w:val="00A72528"/>
    <w:rsid w:val="00A74942"/>
    <w:rsid w:val="00A762AD"/>
    <w:rsid w:val="00A77781"/>
    <w:rsid w:val="00A82AAB"/>
    <w:rsid w:val="00A83198"/>
    <w:rsid w:val="00A857CC"/>
    <w:rsid w:val="00A92C1D"/>
    <w:rsid w:val="00A939E8"/>
    <w:rsid w:val="00A9499C"/>
    <w:rsid w:val="00A95788"/>
    <w:rsid w:val="00A96857"/>
    <w:rsid w:val="00A96BDC"/>
    <w:rsid w:val="00A97D43"/>
    <w:rsid w:val="00AA070B"/>
    <w:rsid w:val="00AA18CA"/>
    <w:rsid w:val="00AA2BCC"/>
    <w:rsid w:val="00AA3306"/>
    <w:rsid w:val="00AA51DA"/>
    <w:rsid w:val="00AA58A5"/>
    <w:rsid w:val="00AB23CE"/>
    <w:rsid w:val="00AB4FB3"/>
    <w:rsid w:val="00AB61D1"/>
    <w:rsid w:val="00AC2253"/>
    <w:rsid w:val="00AC3868"/>
    <w:rsid w:val="00AC38D2"/>
    <w:rsid w:val="00AD709C"/>
    <w:rsid w:val="00AE182E"/>
    <w:rsid w:val="00AE1C10"/>
    <w:rsid w:val="00AE4D25"/>
    <w:rsid w:val="00AF093E"/>
    <w:rsid w:val="00AF3A2E"/>
    <w:rsid w:val="00AF4C17"/>
    <w:rsid w:val="00B06D1D"/>
    <w:rsid w:val="00B10097"/>
    <w:rsid w:val="00B13B17"/>
    <w:rsid w:val="00B1642E"/>
    <w:rsid w:val="00B201CA"/>
    <w:rsid w:val="00B22B12"/>
    <w:rsid w:val="00B243CC"/>
    <w:rsid w:val="00B27F0F"/>
    <w:rsid w:val="00B30943"/>
    <w:rsid w:val="00B347D7"/>
    <w:rsid w:val="00B34C50"/>
    <w:rsid w:val="00B37BDA"/>
    <w:rsid w:val="00B40E11"/>
    <w:rsid w:val="00B40ED6"/>
    <w:rsid w:val="00B42489"/>
    <w:rsid w:val="00B42D12"/>
    <w:rsid w:val="00B45574"/>
    <w:rsid w:val="00B46CFA"/>
    <w:rsid w:val="00B511BE"/>
    <w:rsid w:val="00B53DC9"/>
    <w:rsid w:val="00B541CD"/>
    <w:rsid w:val="00B54A53"/>
    <w:rsid w:val="00B55212"/>
    <w:rsid w:val="00B5557C"/>
    <w:rsid w:val="00B56182"/>
    <w:rsid w:val="00B57359"/>
    <w:rsid w:val="00B60E15"/>
    <w:rsid w:val="00B63A39"/>
    <w:rsid w:val="00B7171A"/>
    <w:rsid w:val="00B77443"/>
    <w:rsid w:val="00B83DCC"/>
    <w:rsid w:val="00B84D62"/>
    <w:rsid w:val="00B84E83"/>
    <w:rsid w:val="00B85C5D"/>
    <w:rsid w:val="00B921B6"/>
    <w:rsid w:val="00B93086"/>
    <w:rsid w:val="00B93240"/>
    <w:rsid w:val="00B937A0"/>
    <w:rsid w:val="00B94F54"/>
    <w:rsid w:val="00BA0E0E"/>
    <w:rsid w:val="00BA448B"/>
    <w:rsid w:val="00BA52C9"/>
    <w:rsid w:val="00BA6B47"/>
    <w:rsid w:val="00BB5BB0"/>
    <w:rsid w:val="00BC1728"/>
    <w:rsid w:val="00BC1EC9"/>
    <w:rsid w:val="00BD1125"/>
    <w:rsid w:val="00BD632A"/>
    <w:rsid w:val="00BF10CE"/>
    <w:rsid w:val="00BF12BC"/>
    <w:rsid w:val="00BF1697"/>
    <w:rsid w:val="00BF400E"/>
    <w:rsid w:val="00BF4AA9"/>
    <w:rsid w:val="00BF4E24"/>
    <w:rsid w:val="00BF515A"/>
    <w:rsid w:val="00BF65E5"/>
    <w:rsid w:val="00C0445D"/>
    <w:rsid w:val="00C0762C"/>
    <w:rsid w:val="00C1180C"/>
    <w:rsid w:val="00C141BF"/>
    <w:rsid w:val="00C170C4"/>
    <w:rsid w:val="00C2027D"/>
    <w:rsid w:val="00C2498A"/>
    <w:rsid w:val="00C25552"/>
    <w:rsid w:val="00C32628"/>
    <w:rsid w:val="00C333AC"/>
    <w:rsid w:val="00C3609F"/>
    <w:rsid w:val="00C36ECE"/>
    <w:rsid w:val="00C3759D"/>
    <w:rsid w:val="00C529E6"/>
    <w:rsid w:val="00C540C7"/>
    <w:rsid w:val="00C573FB"/>
    <w:rsid w:val="00C6056C"/>
    <w:rsid w:val="00C614DD"/>
    <w:rsid w:val="00C6168B"/>
    <w:rsid w:val="00C62C10"/>
    <w:rsid w:val="00C6690C"/>
    <w:rsid w:val="00C67875"/>
    <w:rsid w:val="00C7206C"/>
    <w:rsid w:val="00C75C0E"/>
    <w:rsid w:val="00C762BA"/>
    <w:rsid w:val="00C80F37"/>
    <w:rsid w:val="00C81433"/>
    <w:rsid w:val="00C819BD"/>
    <w:rsid w:val="00C82670"/>
    <w:rsid w:val="00C84630"/>
    <w:rsid w:val="00C8475C"/>
    <w:rsid w:val="00C84E6E"/>
    <w:rsid w:val="00C9049E"/>
    <w:rsid w:val="00C92AC9"/>
    <w:rsid w:val="00C952A9"/>
    <w:rsid w:val="00C97F0C"/>
    <w:rsid w:val="00CA2647"/>
    <w:rsid w:val="00CA3070"/>
    <w:rsid w:val="00CA74B7"/>
    <w:rsid w:val="00CB0007"/>
    <w:rsid w:val="00CB053F"/>
    <w:rsid w:val="00CB14B9"/>
    <w:rsid w:val="00CB7876"/>
    <w:rsid w:val="00CB78DF"/>
    <w:rsid w:val="00CD27FA"/>
    <w:rsid w:val="00CD71C9"/>
    <w:rsid w:val="00CE2092"/>
    <w:rsid w:val="00CE3E25"/>
    <w:rsid w:val="00CE5102"/>
    <w:rsid w:val="00CE5522"/>
    <w:rsid w:val="00CE5AE8"/>
    <w:rsid w:val="00CF080D"/>
    <w:rsid w:val="00CF138F"/>
    <w:rsid w:val="00CF1643"/>
    <w:rsid w:val="00CF272A"/>
    <w:rsid w:val="00CF5DB0"/>
    <w:rsid w:val="00CF5EB4"/>
    <w:rsid w:val="00D00986"/>
    <w:rsid w:val="00D07C1C"/>
    <w:rsid w:val="00D10D5F"/>
    <w:rsid w:val="00D118D0"/>
    <w:rsid w:val="00D11F75"/>
    <w:rsid w:val="00D1538A"/>
    <w:rsid w:val="00D1773B"/>
    <w:rsid w:val="00D22943"/>
    <w:rsid w:val="00D30334"/>
    <w:rsid w:val="00D30EFC"/>
    <w:rsid w:val="00D324AE"/>
    <w:rsid w:val="00D32773"/>
    <w:rsid w:val="00D335BD"/>
    <w:rsid w:val="00D34F03"/>
    <w:rsid w:val="00D37DFE"/>
    <w:rsid w:val="00D41F33"/>
    <w:rsid w:val="00D42824"/>
    <w:rsid w:val="00D504D4"/>
    <w:rsid w:val="00D51FA1"/>
    <w:rsid w:val="00D52AC4"/>
    <w:rsid w:val="00D55AF1"/>
    <w:rsid w:val="00D56CFB"/>
    <w:rsid w:val="00D57162"/>
    <w:rsid w:val="00D60479"/>
    <w:rsid w:val="00D621F5"/>
    <w:rsid w:val="00D662E7"/>
    <w:rsid w:val="00D67490"/>
    <w:rsid w:val="00D72616"/>
    <w:rsid w:val="00D7388D"/>
    <w:rsid w:val="00D77DD4"/>
    <w:rsid w:val="00D8424D"/>
    <w:rsid w:val="00D87092"/>
    <w:rsid w:val="00D90750"/>
    <w:rsid w:val="00D91308"/>
    <w:rsid w:val="00D926E8"/>
    <w:rsid w:val="00D93107"/>
    <w:rsid w:val="00D93136"/>
    <w:rsid w:val="00D93397"/>
    <w:rsid w:val="00D94D7E"/>
    <w:rsid w:val="00DA004E"/>
    <w:rsid w:val="00DA402F"/>
    <w:rsid w:val="00DA54E7"/>
    <w:rsid w:val="00DA5B83"/>
    <w:rsid w:val="00DB1C04"/>
    <w:rsid w:val="00DB240E"/>
    <w:rsid w:val="00DC0967"/>
    <w:rsid w:val="00DC0D21"/>
    <w:rsid w:val="00DC1392"/>
    <w:rsid w:val="00DC2AF6"/>
    <w:rsid w:val="00DC6397"/>
    <w:rsid w:val="00DD0EBE"/>
    <w:rsid w:val="00DD6132"/>
    <w:rsid w:val="00DE1497"/>
    <w:rsid w:val="00DE2C1F"/>
    <w:rsid w:val="00DE4CE9"/>
    <w:rsid w:val="00DE62E1"/>
    <w:rsid w:val="00DE715B"/>
    <w:rsid w:val="00DF0249"/>
    <w:rsid w:val="00DF20A5"/>
    <w:rsid w:val="00DF23B4"/>
    <w:rsid w:val="00DF37C5"/>
    <w:rsid w:val="00E002F8"/>
    <w:rsid w:val="00E010D2"/>
    <w:rsid w:val="00E0129E"/>
    <w:rsid w:val="00E02A51"/>
    <w:rsid w:val="00E07723"/>
    <w:rsid w:val="00E10975"/>
    <w:rsid w:val="00E10E78"/>
    <w:rsid w:val="00E112FF"/>
    <w:rsid w:val="00E17CA7"/>
    <w:rsid w:val="00E200E4"/>
    <w:rsid w:val="00E31346"/>
    <w:rsid w:val="00E32604"/>
    <w:rsid w:val="00E3344C"/>
    <w:rsid w:val="00E34186"/>
    <w:rsid w:val="00E42D2C"/>
    <w:rsid w:val="00E43591"/>
    <w:rsid w:val="00E45E21"/>
    <w:rsid w:val="00E4614C"/>
    <w:rsid w:val="00E46FEB"/>
    <w:rsid w:val="00E50153"/>
    <w:rsid w:val="00E50F47"/>
    <w:rsid w:val="00E53EA2"/>
    <w:rsid w:val="00E54F26"/>
    <w:rsid w:val="00E55077"/>
    <w:rsid w:val="00E6100A"/>
    <w:rsid w:val="00E613ED"/>
    <w:rsid w:val="00E61D5B"/>
    <w:rsid w:val="00E635AD"/>
    <w:rsid w:val="00E63985"/>
    <w:rsid w:val="00E67035"/>
    <w:rsid w:val="00E6737B"/>
    <w:rsid w:val="00E715DC"/>
    <w:rsid w:val="00E74756"/>
    <w:rsid w:val="00E749F4"/>
    <w:rsid w:val="00E768A9"/>
    <w:rsid w:val="00E80387"/>
    <w:rsid w:val="00E831C3"/>
    <w:rsid w:val="00E83B6C"/>
    <w:rsid w:val="00E909DF"/>
    <w:rsid w:val="00E90F20"/>
    <w:rsid w:val="00E9186A"/>
    <w:rsid w:val="00E91AAA"/>
    <w:rsid w:val="00E9476F"/>
    <w:rsid w:val="00E95E02"/>
    <w:rsid w:val="00E96D02"/>
    <w:rsid w:val="00EA07F9"/>
    <w:rsid w:val="00EA0FC5"/>
    <w:rsid w:val="00EA21D4"/>
    <w:rsid w:val="00EA27E2"/>
    <w:rsid w:val="00EA3985"/>
    <w:rsid w:val="00EA40BC"/>
    <w:rsid w:val="00EA5FA1"/>
    <w:rsid w:val="00EA7AA5"/>
    <w:rsid w:val="00EB734C"/>
    <w:rsid w:val="00EC318E"/>
    <w:rsid w:val="00EC57BF"/>
    <w:rsid w:val="00EC76E1"/>
    <w:rsid w:val="00ED308F"/>
    <w:rsid w:val="00ED3247"/>
    <w:rsid w:val="00ED49BC"/>
    <w:rsid w:val="00EE4C7F"/>
    <w:rsid w:val="00EF14F6"/>
    <w:rsid w:val="00EF1D9E"/>
    <w:rsid w:val="00EF672A"/>
    <w:rsid w:val="00F00B9D"/>
    <w:rsid w:val="00F013E9"/>
    <w:rsid w:val="00F03ABF"/>
    <w:rsid w:val="00F045E6"/>
    <w:rsid w:val="00F129AC"/>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156B"/>
    <w:rsid w:val="00F62787"/>
    <w:rsid w:val="00F62C92"/>
    <w:rsid w:val="00F63EB4"/>
    <w:rsid w:val="00F65775"/>
    <w:rsid w:val="00F717AF"/>
    <w:rsid w:val="00F74BAF"/>
    <w:rsid w:val="00F75D0D"/>
    <w:rsid w:val="00F810AD"/>
    <w:rsid w:val="00F81683"/>
    <w:rsid w:val="00F81F64"/>
    <w:rsid w:val="00F84192"/>
    <w:rsid w:val="00F84941"/>
    <w:rsid w:val="00F851EC"/>
    <w:rsid w:val="00F90DA7"/>
    <w:rsid w:val="00F90EEB"/>
    <w:rsid w:val="00F91C31"/>
    <w:rsid w:val="00F93F1C"/>
    <w:rsid w:val="00F970BA"/>
    <w:rsid w:val="00FA7B35"/>
    <w:rsid w:val="00FB3C67"/>
    <w:rsid w:val="00FC0100"/>
    <w:rsid w:val="00FC0FA0"/>
    <w:rsid w:val="00FC18F6"/>
    <w:rsid w:val="00FC2475"/>
    <w:rsid w:val="00FC3507"/>
    <w:rsid w:val="00FC55D7"/>
    <w:rsid w:val="00FC5ECA"/>
    <w:rsid w:val="00FC6908"/>
    <w:rsid w:val="00FD39EE"/>
    <w:rsid w:val="00FD3D5B"/>
    <w:rsid w:val="00FD50B2"/>
    <w:rsid w:val="00FD5B4E"/>
    <w:rsid w:val="00FD67A0"/>
    <w:rsid w:val="00FE06E2"/>
    <w:rsid w:val="00FE1E6C"/>
    <w:rsid w:val="00FE69BE"/>
    <w:rsid w:val="00FE7084"/>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SBSSimple1">
    <w:name w:val="SBS Simple1"/>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2">
    <w:name w:val="SBS Simple2"/>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3">
    <w:name w:val="SBS Simple3"/>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4">
    <w:name w:val="SBS Simple4"/>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DKomentar">
    <w:name w:val="KDKomentar"/>
    <w:basedOn w:val="Normal"/>
    <w:link w:val="KDKomentarChar"/>
    <w:qFormat/>
    <w:rsid w:val="00177D43"/>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177D43"/>
    <w:rPr>
      <w:rFonts w:ascii="Arial" w:eastAsia="Times New Roman" w:hAnsi="Arial"/>
      <w:i/>
      <w:color w:val="00B0F0"/>
      <w:lang w:val="ru-RU" w:eastAsia="en-US"/>
    </w:rPr>
  </w:style>
  <w:style w:type="paragraph" w:customStyle="1" w:styleId="KDObrazac">
    <w:name w:val="KDObrazac"/>
    <w:basedOn w:val="Normal"/>
    <w:qFormat/>
    <w:rsid w:val="00177D43"/>
    <w:pPr>
      <w:suppressAutoHyphens w:val="0"/>
      <w:spacing w:before="120"/>
      <w:jc w:val="right"/>
      <w:outlineLvl w:val="1"/>
    </w:pPr>
    <w:rPr>
      <w:rFonts w:ascii="Arial" w:hAnsi="Arial" w:cs="Arial"/>
      <w:b/>
      <w:sz w:val="22"/>
      <w:szCs w:val="22"/>
      <w:lang w:val="en-US" w:eastAsia="en-US"/>
    </w:rPr>
  </w:style>
  <w:style w:type="paragraph" w:customStyle="1" w:styleId="KDPodnaslov2">
    <w:name w:val="KDPodnaslov2"/>
    <w:basedOn w:val="Normal"/>
    <w:next w:val="Normal"/>
    <w:link w:val="KDPodnaslov2Char"/>
    <w:qFormat/>
    <w:rsid w:val="00BF4E24"/>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BF4E24"/>
    <w:rPr>
      <w:rFonts w:ascii="Arial" w:eastAsia="Times New Roman" w:hAnsi="Arial"/>
      <w:b/>
      <w:sz w:val="22"/>
      <w:szCs w:val="22"/>
      <w:lang w:val="en-US" w:eastAsia="en-US"/>
    </w:rPr>
  </w:style>
  <w:style w:type="paragraph" w:customStyle="1" w:styleId="KDParagraf">
    <w:name w:val="KDParagraf"/>
    <w:basedOn w:val="Normal"/>
    <w:qFormat/>
    <w:rsid w:val="000D4927"/>
    <w:pPr>
      <w:tabs>
        <w:tab w:val="left" w:pos="567"/>
      </w:tabs>
      <w:suppressAutoHyphens w:val="0"/>
      <w:spacing w:before="120"/>
      <w:jc w:val="both"/>
    </w:pPr>
    <w:rPr>
      <w:rFonts w:ascii="Arial" w:hAnsi="Arial"/>
      <w:sz w:val="22"/>
      <w:szCs w:val="22"/>
      <w:lang w:val="en-US" w:eastAsia="en-US"/>
    </w:rPr>
  </w:style>
  <w:style w:type="paragraph" w:customStyle="1" w:styleId="KDNabrajanje">
    <w:name w:val="KDNabrajanje"/>
    <w:basedOn w:val="Normal"/>
    <w:link w:val="KDNabrajanjeChar"/>
    <w:qFormat/>
    <w:rsid w:val="000D4927"/>
    <w:pPr>
      <w:numPr>
        <w:numId w:val="3"/>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0D4927"/>
    <w:rPr>
      <w:rFonts w:ascii="Arial" w:eastAsia="Times New Roman" w:hAnsi="Arial"/>
      <w:sz w:val="22"/>
      <w:szCs w:val="22"/>
      <w:lang w:val="ru-RU" w:eastAsia="en-US"/>
    </w:rPr>
  </w:style>
  <w:style w:type="paragraph" w:customStyle="1" w:styleId="podnaslov2">
    <w:name w:val="podnaslov2"/>
    <w:basedOn w:val="Normal"/>
    <w:rsid w:val="000D4927"/>
    <w:pPr>
      <w:suppressAutoHyphens w:val="0"/>
      <w:spacing w:before="120" w:after="40"/>
      <w:jc w:val="both"/>
    </w:pPr>
    <w:rPr>
      <w:rFonts w:ascii="Arial" w:hAnsi="Arial"/>
      <w:b/>
      <w:szCs w:val="24"/>
      <w:lang w:val="sr-Latn-CS" w:eastAsia="en-US"/>
    </w:rPr>
  </w:style>
  <w:style w:type="paragraph" w:customStyle="1" w:styleId="EMPTYCELLSTYLE">
    <w:name w:val="EMPTY_CELL_STYLE"/>
    <w:qFormat/>
    <w:rsid w:val="00BA6B47"/>
    <w:rPr>
      <w:rFonts w:ascii="SansSerif" w:eastAsia="SansSerif" w:hAnsi="SansSerif" w:cs="SansSerif"/>
      <w:color w:val="000000"/>
      <w:sz w:val="1"/>
    </w:rPr>
  </w:style>
  <w:style w:type="paragraph" w:customStyle="1" w:styleId="KDPodnaslov1">
    <w:name w:val="KDPodnaslov1"/>
    <w:basedOn w:val="Normal"/>
    <w:link w:val="KDPodnaslov1Char"/>
    <w:qFormat/>
    <w:rsid w:val="00B46CFA"/>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B46CFA"/>
    <w:rPr>
      <w:rFonts w:ascii="Arial" w:eastAsia="Times New Roman" w:hAnsi="Arial"/>
      <w:b/>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SBSSimple1">
    <w:name w:val="SBS Simple1"/>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2">
    <w:name w:val="SBS Simple2"/>
    <w:basedOn w:val="TableNormal"/>
    <w:next w:val="TableGrid"/>
    <w:uiPriority w:val="39"/>
    <w:rsid w:val="008C642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3">
    <w:name w:val="SBS Simple3"/>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4">
    <w:name w:val="SBS Simple4"/>
    <w:basedOn w:val="TableNormal"/>
    <w:next w:val="TableGrid"/>
    <w:uiPriority w:val="39"/>
    <w:rsid w:val="00A97D43"/>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DKomentar">
    <w:name w:val="KDKomentar"/>
    <w:basedOn w:val="Normal"/>
    <w:link w:val="KDKomentarChar"/>
    <w:qFormat/>
    <w:rsid w:val="00177D43"/>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177D43"/>
    <w:rPr>
      <w:rFonts w:ascii="Arial" w:eastAsia="Times New Roman" w:hAnsi="Arial"/>
      <w:i/>
      <w:color w:val="00B0F0"/>
      <w:lang w:val="ru-RU" w:eastAsia="en-US"/>
    </w:rPr>
  </w:style>
  <w:style w:type="paragraph" w:customStyle="1" w:styleId="KDObrazac">
    <w:name w:val="KDObrazac"/>
    <w:basedOn w:val="Normal"/>
    <w:qFormat/>
    <w:rsid w:val="00177D43"/>
    <w:pPr>
      <w:suppressAutoHyphens w:val="0"/>
      <w:spacing w:before="120"/>
      <w:jc w:val="right"/>
      <w:outlineLvl w:val="1"/>
    </w:pPr>
    <w:rPr>
      <w:rFonts w:ascii="Arial" w:hAnsi="Arial" w:cs="Arial"/>
      <w:b/>
      <w:sz w:val="22"/>
      <w:szCs w:val="22"/>
      <w:lang w:val="en-US" w:eastAsia="en-US"/>
    </w:rPr>
  </w:style>
  <w:style w:type="paragraph" w:customStyle="1" w:styleId="KDPodnaslov2">
    <w:name w:val="KDPodnaslov2"/>
    <w:basedOn w:val="Normal"/>
    <w:next w:val="Normal"/>
    <w:link w:val="KDPodnaslov2Char"/>
    <w:qFormat/>
    <w:rsid w:val="00BF4E24"/>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BF4E24"/>
    <w:rPr>
      <w:rFonts w:ascii="Arial" w:eastAsia="Times New Roman" w:hAnsi="Arial"/>
      <w:b/>
      <w:sz w:val="22"/>
      <w:szCs w:val="22"/>
      <w:lang w:val="en-US" w:eastAsia="en-US"/>
    </w:rPr>
  </w:style>
  <w:style w:type="paragraph" w:customStyle="1" w:styleId="KDParagraf">
    <w:name w:val="KDParagraf"/>
    <w:basedOn w:val="Normal"/>
    <w:qFormat/>
    <w:rsid w:val="000D4927"/>
    <w:pPr>
      <w:tabs>
        <w:tab w:val="left" w:pos="567"/>
      </w:tabs>
      <w:suppressAutoHyphens w:val="0"/>
      <w:spacing w:before="120"/>
      <w:jc w:val="both"/>
    </w:pPr>
    <w:rPr>
      <w:rFonts w:ascii="Arial" w:hAnsi="Arial"/>
      <w:sz w:val="22"/>
      <w:szCs w:val="22"/>
      <w:lang w:val="en-US" w:eastAsia="en-US"/>
    </w:rPr>
  </w:style>
  <w:style w:type="paragraph" w:customStyle="1" w:styleId="KDNabrajanje">
    <w:name w:val="KDNabrajanje"/>
    <w:basedOn w:val="Normal"/>
    <w:link w:val="KDNabrajanjeChar"/>
    <w:qFormat/>
    <w:rsid w:val="000D4927"/>
    <w:pPr>
      <w:numPr>
        <w:numId w:val="3"/>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0D4927"/>
    <w:rPr>
      <w:rFonts w:ascii="Arial" w:eastAsia="Times New Roman" w:hAnsi="Arial"/>
      <w:sz w:val="22"/>
      <w:szCs w:val="22"/>
      <w:lang w:val="ru-RU" w:eastAsia="en-US"/>
    </w:rPr>
  </w:style>
  <w:style w:type="paragraph" w:customStyle="1" w:styleId="podnaslov2">
    <w:name w:val="podnaslov2"/>
    <w:basedOn w:val="Normal"/>
    <w:rsid w:val="000D4927"/>
    <w:pPr>
      <w:suppressAutoHyphens w:val="0"/>
      <w:spacing w:before="120" w:after="40"/>
      <w:jc w:val="both"/>
    </w:pPr>
    <w:rPr>
      <w:rFonts w:ascii="Arial" w:hAnsi="Arial"/>
      <w:b/>
      <w:szCs w:val="24"/>
      <w:lang w:val="sr-Latn-CS" w:eastAsia="en-US"/>
    </w:rPr>
  </w:style>
  <w:style w:type="paragraph" w:customStyle="1" w:styleId="EMPTYCELLSTYLE">
    <w:name w:val="EMPTY_CELL_STYLE"/>
    <w:qFormat/>
    <w:rsid w:val="00BA6B47"/>
    <w:rPr>
      <w:rFonts w:ascii="SansSerif" w:eastAsia="SansSerif" w:hAnsi="SansSerif" w:cs="SansSerif"/>
      <w:color w:val="000000"/>
      <w:sz w:val="1"/>
    </w:rPr>
  </w:style>
  <w:style w:type="paragraph" w:customStyle="1" w:styleId="KDPodnaslov1">
    <w:name w:val="KDPodnaslov1"/>
    <w:basedOn w:val="Normal"/>
    <w:link w:val="KDPodnaslov1Char"/>
    <w:qFormat/>
    <w:rsid w:val="00B46CFA"/>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B46CFA"/>
    <w:rPr>
      <w:rFonts w:ascii="Arial" w:eastAsia="Times New Roman" w:hAnsi="Arial"/>
      <w:b/>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798">
      <w:bodyDiv w:val="1"/>
      <w:marLeft w:val="0"/>
      <w:marRight w:val="0"/>
      <w:marTop w:val="0"/>
      <w:marBottom w:val="0"/>
      <w:divBdr>
        <w:top w:val="none" w:sz="0" w:space="0" w:color="auto"/>
        <w:left w:val="none" w:sz="0" w:space="0" w:color="auto"/>
        <w:bottom w:val="none" w:sz="0" w:space="0" w:color="auto"/>
        <w:right w:val="none" w:sz="0" w:space="0" w:color="auto"/>
      </w:divBdr>
    </w:div>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786119735">
      <w:bodyDiv w:val="1"/>
      <w:marLeft w:val="0"/>
      <w:marRight w:val="0"/>
      <w:marTop w:val="0"/>
      <w:marBottom w:val="0"/>
      <w:divBdr>
        <w:top w:val="none" w:sz="0" w:space="0" w:color="auto"/>
        <w:left w:val="none" w:sz="0" w:space="0" w:color="auto"/>
        <w:bottom w:val="none" w:sz="0" w:space="0" w:color="auto"/>
        <w:right w:val="none" w:sz="0" w:space="0" w:color="auto"/>
      </w:divBdr>
    </w:div>
    <w:div w:id="1081290958">
      <w:bodyDiv w:val="1"/>
      <w:marLeft w:val="0"/>
      <w:marRight w:val="0"/>
      <w:marTop w:val="0"/>
      <w:marBottom w:val="0"/>
      <w:divBdr>
        <w:top w:val="none" w:sz="0" w:space="0" w:color="auto"/>
        <w:left w:val="none" w:sz="0" w:space="0" w:color="auto"/>
        <w:bottom w:val="none" w:sz="0" w:space="0" w:color="auto"/>
        <w:right w:val="none" w:sz="0" w:space="0" w:color="auto"/>
      </w:divBdr>
    </w:div>
    <w:div w:id="1355427401">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vana.rajic@eps.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9AB05F-69AB-4948-BC0F-F08DD9EA7F95}"/>
</file>

<file path=customXml/itemProps2.xml><?xml version="1.0" encoding="utf-8"?>
<ds:datastoreItem xmlns:ds="http://schemas.openxmlformats.org/officeDocument/2006/customXml" ds:itemID="{51F8C804-6BFB-4FA1-9774-2034085AC9A4}"/>
</file>

<file path=customXml/itemProps3.xml><?xml version="1.0" encoding="utf-8"?>
<ds:datastoreItem xmlns:ds="http://schemas.openxmlformats.org/officeDocument/2006/customXml" ds:itemID="{B94295B0-3ED9-4225-B21F-913244B70878}"/>
</file>

<file path=customXml/itemProps4.xml><?xml version="1.0" encoding="utf-8"?>
<ds:datastoreItem xmlns:ds="http://schemas.openxmlformats.org/officeDocument/2006/customXml" ds:itemID="{B3537FEA-952F-486B-BC08-0142DA459E85}"/>
</file>

<file path=docProps/app.xml><?xml version="1.0" encoding="utf-8"?>
<Properties xmlns="http://schemas.openxmlformats.org/officeDocument/2006/extended-properties" xmlns:vt="http://schemas.openxmlformats.org/officeDocument/2006/docPropsVTypes">
  <Template>Normal</Template>
  <TotalTime>133</TotalTime>
  <Pages>43</Pages>
  <Words>14564</Words>
  <Characters>83017</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Vladimir Filipovic</cp:lastModifiedBy>
  <cp:revision>5</cp:revision>
  <cp:lastPrinted>2021-01-18T12:00:00Z</cp:lastPrinted>
  <dcterms:created xsi:type="dcterms:W3CDTF">2021-01-18T08:55:00Z</dcterms:created>
  <dcterms:modified xsi:type="dcterms:W3CDTF">2021-01-18T12:15:00Z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